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3F" w:rsidRPr="00B77D79" w:rsidRDefault="00224E3F" w:rsidP="00224E3F">
      <w:pPr>
        <w:spacing w:before="9"/>
        <w:rPr>
          <w:rFonts w:ascii="Times New Roman" w:eastAsia="Times New Roman" w:hAnsi="Times New Roman"/>
          <w:sz w:val="5"/>
          <w:szCs w:val="5"/>
          <w:lang w:val="it-IT"/>
        </w:rPr>
      </w:pPr>
    </w:p>
    <w:tbl>
      <w:tblPr>
        <w:tblW w:w="0" w:type="auto"/>
        <w:tblInd w:w="111" w:type="dxa"/>
        <w:tblLayout w:type="fixed"/>
        <w:tblCellMar>
          <w:left w:w="0" w:type="dxa"/>
          <w:right w:w="0" w:type="dxa"/>
        </w:tblCellMar>
        <w:tblLook w:val="01E0" w:firstRow="1" w:lastRow="1" w:firstColumn="1" w:lastColumn="1" w:noHBand="0" w:noVBand="0"/>
      </w:tblPr>
      <w:tblGrid>
        <w:gridCol w:w="2364"/>
        <w:gridCol w:w="7435"/>
      </w:tblGrid>
      <w:tr w:rsidR="00927322" w:rsidRPr="00224E3F" w:rsidTr="00224E3F">
        <w:trPr>
          <w:trHeight w:hRule="exact" w:val="1100"/>
        </w:trPr>
        <w:tc>
          <w:tcPr>
            <w:tcW w:w="2364" w:type="dxa"/>
            <w:tcBorders>
              <w:top w:val="single" w:sz="6" w:space="0" w:color="000000"/>
              <w:left w:val="single" w:sz="4" w:space="0" w:color="000000"/>
              <w:bottom w:val="single" w:sz="4" w:space="0" w:color="000000"/>
              <w:right w:val="single" w:sz="4" w:space="0" w:color="000000"/>
            </w:tcBorders>
            <w:shd w:val="clear" w:color="auto" w:fill="auto"/>
          </w:tcPr>
          <w:p w:rsidR="00224E3F" w:rsidRPr="00224E3F" w:rsidRDefault="00224E3F" w:rsidP="00224E3F">
            <w:pPr>
              <w:pStyle w:val="TableParagraph"/>
              <w:spacing w:before="4"/>
              <w:rPr>
                <w:rFonts w:ascii="Times New Roman" w:eastAsia="Times New Roman" w:hAnsi="Times New Roman"/>
                <w:sz w:val="6"/>
                <w:szCs w:val="6"/>
                <w:lang w:val="it-IT"/>
              </w:rPr>
            </w:pPr>
          </w:p>
          <w:p w:rsidR="00224E3F" w:rsidRPr="00224E3F" w:rsidRDefault="00224E3F" w:rsidP="00224E3F">
            <w:pPr>
              <w:pStyle w:val="TableParagraph"/>
              <w:spacing w:line="200" w:lineRule="atLeast"/>
              <w:ind w:left="487"/>
              <w:rPr>
                <w:rFonts w:ascii="Times New Roman" w:eastAsia="Times New Roman" w:hAnsi="Times New Roman"/>
                <w:sz w:val="20"/>
                <w:szCs w:val="20"/>
                <w:lang w:val="it-IT"/>
              </w:rPr>
            </w:pPr>
            <w:r w:rsidRPr="00224E3F">
              <w:rPr>
                <w:rFonts w:ascii="Times New Roman" w:eastAsia="Times New Roman" w:hAnsi="Times New Roman"/>
                <w:noProof/>
                <w:sz w:val="20"/>
                <w:szCs w:val="20"/>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1in;height:48.25pt;visibility:visible">
                  <v:imagedata r:id="rId4" o:title=""/>
                </v:shape>
              </w:pict>
            </w:r>
          </w:p>
        </w:tc>
        <w:tc>
          <w:tcPr>
            <w:tcW w:w="7435" w:type="dxa"/>
            <w:tcBorders>
              <w:top w:val="single" w:sz="6" w:space="0" w:color="000000"/>
              <w:left w:val="single" w:sz="4" w:space="0" w:color="000000"/>
              <w:bottom w:val="single" w:sz="4" w:space="0" w:color="000000"/>
              <w:right w:val="single" w:sz="4" w:space="0" w:color="000000"/>
            </w:tcBorders>
            <w:shd w:val="clear" w:color="auto" w:fill="auto"/>
          </w:tcPr>
          <w:p w:rsidR="00224E3F" w:rsidRPr="00224E3F" w:rsidRDefault="00224E3F" w:rsidP="00224E3F">
            <w:pPr>
              <w:pStyle w:val="TableParagraph"/>
              <w:spacing w:line="288" w:lineRule="exact"/>
              <w:jc w:val="center"/>
              <w:rPr>
                <w:rFonts w:ascii="Verdana" w:eastAsia="Verdana" w:hAnsi="Verdana" w:cs="Verdana"/>
                <w:sz w:val="24"/>
                <w:szCs w:val="24"/>
                <w:lang w:val="it-IT"/>
              </w:rPr>
            </w:pPr>
            <w:r w:rsidRPr="00224E3F">
              <w:rPr>
                <w:rFonts w:ascii="Verdana"/>
                <w:b/>
                <w:sz w:val="24"/>
                <w:lang w:val="it-IT"/>
              </w:rPr>
              <w:t>Segreteria</w:t>
            </w:r>
            <w:r w:rsidRPr="00224E3F">
              <w:rPr>
                <w:rFonts w:ascii="Verdana"/>
                <w:b/>
                <w:spacing w:val="-11"/>
                <w:sz w:val="24"/>
                <w:lang w:val="it-IT"/>
              </w:rPr>
              <w:t xml:space="preserve"> </w:t>
            </w:r>
            <w:r w:rsidRPr="00224E3F">
              <w:rPr>
                <w:rFonts w:ascii="Verdana"/>
                <w:b/>
                <w:spacing w:val="-1"/>
                <w:sz w:val="24"/>
                <w:lang w:val="it-IT"/>
              </w:rPr>
              <w:t>Provinciale</w:t>
            </w:r>
            <w:r w:rsidRPr="00224E3F">
              <w:rPr>
                <w:rFonts w:ascii="Verdana"/>
                <w:b/>
                <w:spacing w:val="-7"/>
                <w:sz w:val="24"/>
                <w:lang w:val="it-IT"/>
              </w:rPr>
              <w:t xml:space="preserve"> </w:t>
            </w:r>
            <w:r w:rsidRPr="00224E3F">
              <w:rPr>
                <w:rFonts w:ascii="Verdana"/>
                <w:b/>
                <w:sz w:val="24"/>
                <w:lang w:val="it-IT"/>
              </w:rPr>
              <w:t>-</w:t>
            </w:r>
            <w:r w:rsidRPr="00224E3F">
              <w:rPr>
                <w:rFonts w:ascii="Verdana"/>
                <w:b/>
                <w:spacing w:val="-9"/>
                <w:sz w:val="24"/>
                <w:lang w:val="it-IT"/>
              </w:rPr>
              <w:t xml:space="preserve"> </w:t>
            </w:r>
            <w:r w:rsidRPr="00224E3F">
              <w:rPr>
                <w:rFonts w:ascii="Verdana"/>
                <w:b/>
                <w:spacing w:val="-1"/>
                <w:sz w:val="24"/>
                <w:lang w:val="it-IT"/>
              </w:rPr>
              <w:t>Benevento</w:t>
            </w:r>
          </w:p>
          <w:p w:rsidR="00224E3F" w:rsidRPr="00224E3F" w:rsidRDefault="00224E3F" w:rsidP="00224E3F">
            <w:pPr>
              <w:pStyle w:val="TableParagraph"/>
              <w:spacing w:line="443" w:lineRule="exact"/>
              <w:ind w:right="4"/>
              <w:jc w:val="center"/>
              <w:rPr>
                <w:rFonts w:ascii="Comic Sans MS" w:eastAsia="Comic Sans MS" w:hAnsi="Comic Sans MS" w:cs="Comic Sans MS"/>
                <w:sz w:val="32"/>
                <w:szCs w:val="32"/>
                <w:lang w:val="it-IT"/>
              </w:rPr>
            </w:pPr>
            <w:r w:rsidRPr="00224E3F">
              <w:rPr>
                <w:rFonts w:ascii="Comic Sans MS"/>
                <w:b/>
                <w:i/>
                <w:spacing w:val="-1"/>
                <w:sz w:val="32"/>
                <w:lang w:val="it-IT"/>
              </w:rPr>
              <w:t>Federazione</w:t>
            </w:r>
            <w:r w:rsidRPr="00224E3F">
              <w:rPr>
                <w:rFonts w:ascii="Comic Sans MS"/>
                <w:b/>
                <w:i/>
                <w:spacing w:val="-6"/>
                <w:sz w:val="32"/>
                <w:lang w:val="it-IT"/>
              </w:rPr>
              <w:t xml:space="preserve"> </w:t>
            </w:r>
            <w:r w:rsidRPr="00224E3F">
              <w:rPr>
                <w:rFonts w:ascii="Comic Sans MS"/>
                <w:b/>
                <w:i/>
                <w:spacing w:val="-1"/>
                <w:sz w:val="32"/>
                <w:lang w:val="it-IT"/>
              </w:rPr>
              <w:t>Lavoratori</w:t>
            </w:r>
            <w:r w:rsidRPr="00224E3F">
              <w:rPr>
                <w:rFonts w:ascii="Comic Sans MS"/>
                <w:b/>
                <w:i/>
                <w:spacing w:val="-7"/>
                <w:sz w:val="32"/>
                <w:lang w:val="it-IT"/>
              </w:rPr>
              <w:t xml:space="preserve"> </w:t>
            </w:r>
            <w:r w:rsidRPr="00224E3F">
              <w:rPr>
                <w:rFonts w:ascii="Comic Sans MS"/>
                <w:b/>
                <w:i/>
                <w:spacing w:val="-1"/>
                <w:sz w:val="32"/>
                <w:lang w:val="it-IT"/>
              </w:rPr>
              <w:t>della</w:t>
            </w:r>
            <w:r w:rsidRPr="00224E3F">
              <w:rPr>
                <w:rFonts w:ascii="Comic Sans MS"/>
                <w:b/>
                <w:i/>
                <w:spacing w:val="-6"/>
                <w:sz w:val="32"/>
                <w:lang w:val="it-IT"/>
              </w:rPr>
              <w:t xml:space="preserve"> </w:t>
            </w:r>
            <w:r w:rsidRPr="00224E3F">
              <w:rPr>
                <w:rFonts w:ascii="Comic Sans MS"/>
                <w:b/>
                <w:i/>
                <w:spacing w:val="-1"/>
                <w:sz w:val="32"/>
                <w:lang w:val="it-IT"/>
              </w:rPr>
              <w:t>Conoscenza</w:t>
            </w:r>
            <w:r w:rsidRPr="00224E3F">
              <w:rPr>
                <w:rFonts w:ascii="Comic Sans MS"/>
                <w:b/>
                <w:i/>
                <w:spacing w:val="-7"/>
                <w:sz w:val="32"/>
                <w:lang w:val="it-IT"/>
              </w:rPr>
              <w:t xml:space="preserve"> </w:t>
            </w:r>
            <w:r w:rsidRPr="00224E3F">
              <w:rPr>
                <w:rFonts w:ascii="Comic Sans MS"/>
                <w:b/>
                <w:i/>
                <w:spacing w:val="-2"/>
                <w:sz w:val="32"/>
                <w:lang w:val="it-IT"/>
              </w:rPr>
              <w:t>CGIL</w:t>
            </w:r>
          </w:p>
          <w:p w:rsidR="00224E3F" w:rsidRPr="00224E3F" w:rsidRDefault="00224E3F" w:rsidP="00224E3F">
            <w:pPr>
              <w:pStyle w:val="TableParagraph"/>
              <w:spacing w:line="251" w:lineRule="exact"/>
              <w:ind w:left="3"/>
              <w:jc w:val="center"/>
              <w:rPr>
                <w:rFonts w:ascii="Arial Narrow" w:eastAsia="Arial Narrow" w:hAnsi="Arial Narrow" w:cs="Arial Narrow"/>
                <w:lang w:val="it-IT"/>
              </w:rPr>
            </w:pPr>
            <w:r w:rsidRPr="00224E3F">
              <w:rPr>
                <w:rFonts w:ascii="Arial Narrow" w:eastAsia="Arial Narrow" w:hAnsi="Arial Narrow" w:cs="Arial Narrow"/>
                <w:lang w:val="it-IT"/>
              </w:rPr>
              <w:t xml:space="preserve">Sindacato </w:t>
            </w:r>
            <w:r w:rsidRPr="00224E3F">
              <w:rPr>
                <w:rFonts w:ascii="Arial Narrow" w:eastAsia="Arial Narrow" w:hAnsi="Arial Narrow" w:cs="Arial Narrow"/>
                <w:spacing w:val="-1"/>
                <w:lang w:val="it-IT"/>
              </w:rPr>
              <w:t>della</w:t>
            </w:r>
            <w:r w:rsidRPr="00224E3F">
              <w:rPr>
                <w:rFonts w:ascii="Arial Narrow" w:eastAsia="Arial Narrow" w:hAnsi="Arial Narrow" w:cs="Arial Narrow"/>
                <w:spacing w:val="1"/>
                <w:lang w:val="it-IT"/>
              </w:rPr>
              <w:t xml:space="preserve"> </w:t>
            </w:r>
            <w:r w:rsidRPr="00224E3F">
              <w:rPr>
                <w:rFonts w:ascii="Arial Narrow" w:eastAsia="Arial Narrow" w:hAnsi="Arial Narrow" w:cs="Arial Narrow"/>
                <w:b/>
                <w:bCs/>
                <w:spacing w:val="-1"/>
                <w:lang w:val="it-IT"/>
              </w:rPr>
              <w:t>S</w:t>
            </w:r>
            <w:r w:rsidRPr="00224E3F">
              <w:rPr>
                <w:rFonts w:ascii="Arial Narrow" w:eastAsia="Arial Narrow" w:hAnsi="Arial Narrow" w:cs="Arial Narrow"/>
                <w:spacing w:val="-1"/>
                <w:lang w:val="it-IT"/>
              </w:rPr>
              <w:t>cuola,</w:t>
            </w:r>
            <w:r w:rsidRPr="00224E3F">
              <w:rPr>
                <w:rFonts w:ascii="Arial Narrow" w:eastAsia="Arial Narrow" w:hAnsi="Arial Narrow" w:cs="Arial Narrow"/>
                <w:spacing w:val="3"/>
                <w:lang w:val="it-IT"/>
              </w:rPr>
              <w:t xml:space="preserve"> </w:t>
            </w:r>
            <w:r w:rsidRPr="00224E3F">
              <w:rPr>
                <w:rFonts w:ascii="Arial Narrow" w:eastAsia="Arial Narrow" w:hAnsi="Arial Narrow" w:cs="Arial Narrow"/>
                <w:spacing w:val="-1"/>
                <w:lang w:val="it-IT"/>
              </w:rPr>
              <w:t>dell’</w:t>
            </w:r>
            <w:r w:rsidRPr="00224E3F">
              <w:rPr>
                <w:rFonts w:ascii="Arial Narrow" w:eastAsia="Arial Narrow" w:hAnsi="Arial Narrow" w:cs="Arial Narrow"/>
                <w:b/>
                <w:bCs/>
                <w:spacing w:val="-1"/>
                <w:lang w:val="it-IT"/>
              </w:rPr>
              <w:t>U</w:t>
            </w:r>
            <w:r w:rsidRPr="00224E3F">
              <w:rPr>
                <w:rFonts w:ascii="Arial Narrow" w:eastAsia="Arial Narrow" w:hAnsi="Arial Narrow" w:cs="Arial Narrow"/>
                <w:spacing w:val="-1"/>
                <w:lang w:val="it-IT"/>
              </w:rPr>
              <w:t>niversità,</w:t>
            </w:r>
            <w:r w:rsidRPr="00224E3F">
              <w:rPr>
                <w:rFonts w:ascii="Arial Narrow" w:eastAsia="Arial Narrow" w:hAnsi="Arial Narrow" w:cs="Arial Narrow"/>
                <w:spacing w:val="2"/>
                <w:lang w:val="it-IT"/>
              </w:rPr>
              <w:t xml:space="preserve"> </w:t>
            </w:r>
            <w:r w:rsidRPr="00224E3F">
              <w:rPr>
                <w:rFonts w:ascii="Arial Narrow" w:eastAsia="Arial Narrow" w:hAnsi="Arial Narrow" w:cs="Arial Narrow"/>
                <w:spacing w:val="-1"/>
                <w:lang w:val="it-IT"/>
              </w:rPr>
              <w:t>dell’</w:t>
            </w:r>
            <w:r w:rsidRPr="00224E3F">
              <w:rPr>
                <w:rFonts w:ascii="Arial Narrow" w:eastAsia="Arial Narrow" w:hAnsi="Arial Narrow" w:cs="Arial Narrow"/>
                <w:b/>
                <w:bCs/>
                <w:spacing w:val="-1"/>
                <w:lang w:val="it-IT"/>
              </w:rPr>
              <w:t>A</w:t>
            </w:r>
            <w:r w:rsidRPr="00224E3F">
              <w:rPr>
                <w:rFonts w:ascii="Arial Narrow" w:eastAsia="Arial Narrow" w:hAnsi="Arial Narrow" w:cs="Arial Narrow"/>
                <w:spacing w:val="-1"/>
                <w:lang w:val="it-IT"/>
              </w:rPr>
              <w:t>lta</w:t>
            </w:r>
            <w:r w:rsidRPr="00224E3F">
              <w:rPr>
                <w:rFonts w:ascii="Arial Narrow" w:eastAsia="Arial Narrow" w:hAnsi="Arial Narrow" w:cs="Arial Narrow"/>
                <w:spacing w:val="-4"/>
                <w:lang w:val="it-IT"/>
              </w:rPr>
              <w:t xml:space="preserve"> </w:t>
            </w:r>
            <w:r w:rsidRPr="00224E3F">
              <w:rPr>
                <w:rFonts w:ascii="Arial Narrow" w:eastAsia="Arial Narrow" w:hAnsi="Arial Narrow" w:cs="Arial Narrow"/>
                <w:spacing w:val="-1"/>
                <w:lang w:val="it-IT"/>
              </w:rPr>
              <w:t>formazione</w:t>
            </w:r>
            <w:r w:rsidRPr="00224E3F">
              <w:rPr>
                <w:rFonts w:ascii="Arial Narrow" w:eastAsia="Arial Narrow" w:hAnsi="Arial Narrow" w:cs="Arial Narrow"/>
                <w:spacing w:val="1"/>
                <w:lang w:val="it-IT"/>
              </w:rPr>
              <w:t xml:space="preserve"> </w:t>
            </w:r>
            <w:r w:rsidRPr="00224E3F">
              <w:rPr>
                <w:rFonts w:ascii="Arial Narrow" w:eastAsia="Arial Narrow" w:hAnsi="Arial Narrow" w:cs="Arial Narrow"/>
                <w:lang w:val="it-IT"/>
              </w:rPr>
              <w:t xml:space="preserve">e </w:t>
            </w:r>
            <w:r w:rsidRPr="00224E3F">
              <w:rPr>
                <w:rFonts w:ascii="Arial Narrow" w:eastAsia="Arial Narrow" w:hAnsi="Arial Narrow" w:cs="Arial Narrow"/>
                <w:spacing w:val="-1"/>
                <w:lang w:val="it-IT"/>
              </w:rPr>
              <w:t>della</w:t>
            </w:r>
            <w:r w:rsidRPr="00224E3F">
              <w:rPr>
                <w:rFonts w:ascii="Arial Narrow" w:eastAsia="Arial Narrow" w:hAnsi="Arial Narrow" w:cs="Arial Narrow"/>
                <w:spacing w:val="-2"/>
                <w:lang w:val="it-IT"/>
              </w:rPr>
              <w:t xml:space="preserve"> </w:t>
            </w:r>
            <w:r w:rsidRPr="00224E3F">
              <w:rPr>
                <w:rFonts w:ascii="Arial Narrow" w:eastAsia="Arial Narrow" w:hAnsi="Arial Narrow" w:cs="Arial Narrow"/>
                <w:b/>
                <w:bCs/>
                <w:spacing w:val="-1"/>
                <w:lang w:val="it-IT"/>
              </w:rPr>
              <w:t>R</w:t>
            </w:r>
            <w:r w:rsidRPr="00224E3F">
              <w:rPr>
                <w:rFonts w:ascii="Arial Narrow" w:eastAsia="Arial Narrow" w:hAnsi="Arial Narrow" w:cs="Arial Narrow"/>
                <w:spacing w:val="-1"/>
                <w:lang w:val="it-IT"/>
              </w:rPr>
              <w:t>icerca</w:t>
            </w:r>
          </w:p>
        </w:tc>
      </w:tr>
      <w:tr w:rsidR="00927322" w:rsidRPr="00224E3F" w:rsidTr="00224E3F">
        <w:trPr>
          <w:trHeight w:hRule="exact" w:val="880"/>
        </w:trPr>
        <w:tc>
          <w:tcPr>
            <w:tcW w:w="2364" w:type="dxa"/>
            <w:tcBorders>
              <w:top w:val="single" w:sz="4" w:space="0" w:color="000000"/>
              <w:left w:val="nil"/>
              <w:bottom w:val="nil"/>
              <w:right w:val="nil"/>
            </w:tcBorders>
            <w:shd w:val="clear" w:color="auto" w:fill="auto"/>
          </w:tcPr>
          <w:p w:rsidR="00224E3F" w:rsidRPr="00224E3F" w:rsidRDefault="00224E3F" w:rsidP="00224E3F">
            <w:pPr>
              <w:pStyle w:val="TableParagraph"/>
              <w:spacing w:line="234" w:lineRule="auto"/>
              <w:ind w:left="111" w:right="130"/>
              <w:rPr>
                <w:rFonts w:ascii="Times New Roman" w:eastAsia="Times New Roman" w:hAnsi="Times New Roman"/>
                <w:sz w:val="16"/>
                <w:szCs w:val="16"/>
                <w:lang w:val="it-IT"/>
              </w:rPr>
            </w:pPr>
            <w:r w:rsidRPr="00224E3F">
              <w:rPr>
                <w:rFonts w:ascii="Times New Roman"/>
                <w:spacing w:val="-1"/>
                <w:sz w:val="16"/>
                <w:lang w:val="it-IT"/>
              </w:rPr>
              <w:t>Benevento,</w:t>
            </w:r>
            <w:r w:rsidRPr="00224E3F">
              <w:rPr>
                <w:rFonts w:ascii="Times New Roman"/>
                <w:spacing w:val="3"/>
                <w:sz w:val="16"/>
                <w:lang w:val="it-IT"/>
              </w:rPr>
              <w:t xml:space="preserve"> </w:t>
            </w:r>
            <w:r w:rsidRPr="00224E3F">
              <w:rPr>
                <w:rFonts w:ascii="Times New Roman"/>
                <w:spacing w:val="-2"/>
                <w:sz w:val="16"/>
                <w:lang w:val="it-IT"/>
              </w:rPr>
              <w:t>via</w:t>
            </w:r>
            <w:r w:rsidRPr="00224E3F">
              <w:rPr>
                <w:rFonts w:ascii="Times New Roman"/>
                <w:spacing w:val="4"/>
                <w:sz w:val="16"/>
                <w:lang w:val="it-IT"/>
              </w:rPr>
              <w:t xml:space="preserve"> </w:t>
            </w:r>
            <w:r w:rsidRPr="00224E3F">
              <w:rPr>
                <w:rFonts w:ascii="Times New Roman"/>
                <w:spacing w:val="-3"/>
                <w:sz w:val="16"/>
                <w:lang w:val="it-IT"/>
              </w:rPr>
              <w:t>L.</w:t>
            </w:r>
            <w:r w:rsidRPr="00224E3F">
              <w:rPr>
                <w:rFonts w:ascii="Times New Roman"/>
                <w:spacing w:val="3"/>
                <w:sz w:val="16"/>
                <w:lang w:val="it-IT"/>
              </w:rPr>
              <w:t xml:space="preserve"> </w:t>
            </w:r>
            <w:r w:rsidRPr="00224E3F">
              <w:rPr>
                <w:rFonts w:ascii="Times New Roman"/>
                <w:spacing w:val="-1"/>
                <w:sz w:val="16"/>
                <w:lang w:val="it-IT"/>
              </w:rPr>
              <w:t>Bianchi,</w:t>
            </w:r>
            <w:r w:rsidRPr="00224E3F">
              <w:rPr>
                <w:rFonts w:ascii="Times New Roman"/>
                <w:sz w:val="16"/>
                <w:lang w:val="it-IT"/>
              </w:rPr>
              <w:t xml:space="preserve"> 10</w:t>
            </w:r>
            <w:r w:rsidRPr="00224E3F">
              <w:rPr>
                <w:rFonts w:ascii="Times New Roman"/>
                <w:spacing w:val="27"/>
                <w:sz w:val="16"/>
                <w:lang w:val="it-IT"/>
              </w:rPr>
              <w:t xml:space="preserve"> </w:t>
            </w:r>
            <w:r w:rsidRPr="00224E3F">
              <w:rPr>
                <w:rFonts w:ascii="Times New Roman"/>
                <w:spacing w:val="-1"/>
                <w:sz w:val="16"/>
                <w:lang w:val="it-IT"/>
              </w:rPr>
              <w:t xml:space="preserve">tel. </w:t>
            </w:r>
            <w:r w:rsidRPr="00224E3F">
              <w:rPr>
                <w:rFonts w:ascii="Times New Roman"/>
                <w:sz w:val="16"/>
                <w:lang w:val="it-IT"/>
              </w:rPr>
              <w:t>0824 29226</w:t>
            </w:r>
            <w:r w:rsidRPr="00224E3F">
              <w:rPr>
                <w:rFonts w:ascii="Times New Roman"/>
                <w:spacing w:val="3"/>
                <w:sz w:val="16"/>
                <w:lang w:val="it-IT"/>
              </w:rPr>
              <w:t xml:space="preserve"> </w:t>
            </w:r>
            <w:r w:rsidRPr="00224E3F">
              <w:rPr>
                <w:rFonts w:ascii="Times New Roman"/>
                <w:spacing w:val="-1"/>
                <w:sz w:val="16"/>
                <w:lang w:val="it-IT"/>
              </w:rPr>
              <w:t>fax</w:t>
            </w:r>
            <w:r w:rsidRPr="00224E3F">
              <w:rPr>
                <w:rFonts w:ascii="Times New Roman"/>
                <w:spacing w:val="-4"/>
                <w:sz w:val="16"/>
                <w:lang w:val="it-IT"/>
              </w:rPr>
              <w:t xml:space="preserve"> </w:t>
            </w:r>
            <w:r w:rsidRPr="00224E3F">
              <w:rPr>
                <w:rFonts w:ascii="Times New Roman"/>
                <w:sz w:val="16"/>
                <w:lang w:val="it-IT"/>
              </w:rPr>
              <w:t>0824 302216</w:t>
            </w:r>
          </w:p>
          <w:p w:rsidR="00224E3F" w:rsidRPr="00224E3F" w:rsidRDefault="00224E3F" w:rsidP="00224E3F">
            <w:pPr>
              <w:pStyle w:val="TableParagraph"/>
              <w:ind w:left="111" w:right="531"/>
              <w:rPr>
                <w:rFonts w:ascii="Times New Roman" w:eastAsia="Times New Roman" w:hAnsi="Times New Roman"/>
                <w:sz w:val="16"/>
                <w:szCs w:val="16"/>
                <w:lang w:val="it-IT"/>
              </w:rPr>
            </w:pPr>
            <w:hyperlink r:id="rId5">
              <w:r w:rsidRPr="00224E3F">
                <w:rPr>
                  <w:rFonts w:ascii="Times New Roman"/>
                  <w:color w:val="0000FF"/>
                  <w:spacing w:val="-1"/>
                  <w:sz w:val="16"/>
                  <w:u w:val="single" w:color="0000FF"/>
                  <w:lang w:val="it-IT"/>
                </w:rPr>
                <w:t>http://www.flcbenevento.it</w:t>
              </w:r>
            </w:hyperlink>
            <w:r w:rsidRPr="00224E3F">
              <w:rPr>
                <w:rFonts w:ascii="Times New Roman"/>
                <w:color w:val="0000FF"/>
                <w:sz w:val="16"/>
                <w:lang w:val="it-IT"/>
              </w:rPr>
              <w:t xml:space="preserve"> </w:t>
            </w:r>
            <w:hyperlink r:id="rId6">
              <w:r w:rsidRPr="00224E3F">
                <w:rPr>
                  <w:rFonts w:ascii="Times New Roman"/>
                  <w:color w:val="0000FF"/>
                  <w:sz w:val="16"/>
                  <w:lang w:val="it-IT"/>
                </w:rPr>
                <w:t xml:space="preserve"> </w:t>
              </w:r>
              <w:r w:rsidRPr="00224E3F">
                <w:rPr>
                  <w:rFonts w:ascii="Times New Roman"/>
                  <w:color w:val="0000FF"/>
                  <w:spacing w:val="-1"/>
                  <w:sz w:val="16"/>
                  <w:u w:val="single" w:color="0000FF"/>
                  <w:lang w:val="it-IT"/>
                </w:rPr>
                <w:t>benevento@flcgil.it</w:t>
              </w:r>
            </w:hyperlink>
          </w:p>
        </w:tc>
        <w:tc>
          <w:tcPr>
            <w:tcW w:w="7435" w:type="dxa"/>
            <w:tcBorders>
              <w:top w:val="single" w:sz="4" w:space="0" w:color="000000"/>
              <w:left w:val="nil"/>
              <w:bottom w:val="nil"/>
              <w:right w:val="nil"/>
            </w:tcBorders>
            <w:shd w:val="clear" w:color="auto" w:fill="auto"/>
          </w:tcPr>
          <w:p w:rsidR="00224E3F" w:rsidRPr="00224E3F" w:rsidRDefault="00224E3F" w:rsidP="00224E3F">
            <w:pPr>
              <w:pStyle w:val="TableParagraph"/>
              <w:spacing w:line="200" w:lineRule="atLeast"/>
              <w:ind w:left="2846"/>
              <w:rPr>
                <w:rFonts w:ascii="Times New Roman" w:eastAsia="Times New Roman" w:hAnsi="Times New Roman"/>
                <w:sz w:val="20"/>
                <w:szCs w:val="20"/>
                <w:lang w:val="it-IT"/>
              </w:rPr>
            </w:pPr>
            <w:r>
              <w:rPr>
                <w:noProof/>
              </w:rPr>
              <w:pict>
                <v:shape id="image2.jpeg" o:spid="_x0000_s1026" type="#_x0000_t75" style="position:absolute;left:0;text-align:left;margin-left:142.3pt;margin-top:1.85pt;width:90.15pt;height:40.55pt;z-index:251657728;visibility:visible;mso-position-horizontal-relative:text;mso-position-vertical-relative:text;mso-width-relative:margin;mso-height-relative:margin">
                  <v:imagedata r:id="rId7" o:title=""/>
                </v:shape>
              </w:pict>
            </w:r>
          </w:p>
        </w:tc>
      </w:tr>
    </w:tbl>
    <w:p w:rsidR="00224E3F" w:rsidRPr="00B77D79" w:rsidRDefault="00224E3F" w:rsidP="00224E3F">
      <w:pPr>
        <w:spacing w:before="11"/>
        <w:rPr>
          <w:rFonts w:ascii="Times New Roman" w:eastAsia="Times New Roman" w:hAnsi="Times New Roman"/>
          <w:sz w:val="11"/>
          <w:szCs w:val="11"/>
          <w:lang w:val="it-IT"/>
        </w:rPr>
      </w:pPr>
    </w:p>
    <w:p w:rsidR="00224E3F" w:rsidRPr="00B77D79" w:rsidRDefault="00224E3F" w:rsidP="00224E3F">
      <w:pPr>
        <w:pStyle w:val="Titolo1"/>
        <w:ind w:left="0" w:right="163"/>
        <w:jc w:val="center"/>
        <w:rPr>
          <w:lang w:val="it-IT"/>
        </w:rPr>
      </w:pPr>
      <w:r w:rsidRPr="00B77D79">
        <w:rPr>
          <w:spacing w:val="-1"/>
          <w:lang w:val="it-IT"/>
        </w:rPr>
        <w:t>COMUNICATO</w:t>
      </w:r>
      <w:r w:rsidRPr="00B77D79">
        <w:rPr>
          <w:spacing w:val="-2"/>
          <w:lang w:val="it-IT"/>
        </w:rPr>
        <w:t xml:space="preserve"> </w:t>
      </w:r>
      <w:r w:rsidRPr="00B77D79">
        <w:rPr>
          <w:lang w:val="it-IT"/>
        </w:rPr>
        <w:t>STAMPA</w:t>
      </w:r>
    </w:p>
    <w:p w:rsidR="00224E3F" w:rsidRPr="00B77D79" w:rsidRDefault="00224E3F" w:rsidP="00224E3F">
      <w:pPr>
        <w:rPr>
          <w:rFonts w:ascii="Times New Roman" w:eastAsia="Times New Roman" w:hAnsi="Times New Roman"/>
          <w:sz w:val="20"/>
          <w:szCs w:val="20"/>
          <w:lang w:val="it-IT"/>
        </w:rPr>
      </w:pPr>
    </w:p>
    <w:p w:rsidR="00224E3F" w:rsidRPr="00B77D79" w:rsidRDefault="00224E3F" w:rsidP="00224E3F">
      <w:pPr>
        <w:rPr>
          <w:rFonts w:ascii="Times New Roman" w:eastAsia="Times New Roman" w:hAnsi="Times New Roman"/>
          <w:sz w:val="20"/>
          <w:szCs w:val="20"/>
          <w:lang w:val="it-IT"/>
        </w:rPr>
      </w:pPr>
    </w:p>
    <w:p w:rsidR="00224E3F" w:rsidRPr="00B77D79" w:rsidRDefault="00224E3F" w:rsidP="00224E3F">
      <w:pPr>
        <w:rPr>
          <w:rFonts w:ascii="Times New Roman" w:eastAsia="Times New Roman" w:hAnsi="Times New Roman"/>
          <w:sz w:val="26"/>
          <w:szCs w:val="26"/>
          <w:lang w:val="it-IT"/>
        </w:rPr>
      </w:pPr>
    </w:p>
    <w:p w:rsidR="00224E3F" w:rsidRPr="00B77D79" w:rsidRDefault="00224E3F" w:rsidP="00224E3F">
      <w:pPr>
        <w:spacing w:before="69"/>
        <w:ind w:left="112"/>
        <w:rPr>
          <w:rFonts w:ascii="Times New Roman" w:eastAsia="Times New Roman" w:hAnsi="Times New Roman"/>
          <w:sz w:val="24"/>
          <w:szCs w:val="24"/>
          <w:lang w:val="it-IT"/>
        </w:rPr>
      </w:pPr>
      <w:r w:rsidRPr="00B77D79">
        <w:rPr>
          <w:rFonts w:ascii="Times New Roman"/>
          <w:spacing w:val="-1"/>
          <w:sz w:val="24"/>
          <w:lang w:val="it-IT"/>
        </w:rPr>
        <w:t>Benevento,</w:t>
      </w:r>
      <w:r w:rsidRPr="00B77D79">
        <w:rPr>
          <w:rFonts w:ascii="Times New Roman"/>
          <w:spacing w:val="1"/>
          <w:sz w:val="24"/>
          <w:lang w:val="it-IT"/>
        </w:rPr>
        <w:t xml:space="preserve"> </w:t>
      </w:r>
      <w:r w:rsidR="00341011">
        <w:rPr>
          <w:rFonts w:ascii="Times New Roman"/>
          <w:spacing w:val="1"/>
          <w:sz w:val="24"/>
          <w:lang w:val="it-IT"/>
        </w:rPr>
        <w:t>domenica 25 giugno</w:t>
      </w:r>
      <w:r w:rsidRPr="00B77D79">
        <w:rPr>
          <w:rFonts w:ascii="Times New Roman"/>
          <w:spacing w:val="2"/>
          <w:sz w:val="24"/>
          <w:lang w:val="it-IT"/>
        </w:rPr>
        <w:t xml:space="preserve"> </w:t>
      </w:r>
      <w:r w:rsidRPr="00B77D79">
        <w:rPr>
          <w:rFonts w:ascii="Times New Roman"/>
          <w:sz w:val="24"/>
          <w:lang w:val="it-IT"/>
        </w:rPr>
        <w:t>201</w:t>
      </w:r>
      <w:r w:rsidR="00341011">
        <w:rPr>
          <w:rFonts w:ascii="Times New Roman"/>
          <w:sz w:val="24"/>
          <w:lang w:val="it-IT"/>
        </w:rPr>
        <w:t>7</w:t>
      </w:r>
    </w:p>
    <w:p w:rsidR="00224E3F" w:rsidRPr="00B77D79" w:rsidRDefault="00224E3F" w:rsidP="00224E3F">
      <w:pPr>
        <w:rPr>
          <w:rFonts w:ascii="Times New Roman" w:eastAsia="Times New Roman" w:hAnsi="Times New Roman"/>
          <w:sz w:val="24"/>
          <w:szCs w:val="24"/>
          <w:lang w:val="it-IT"/>
        </w:rPr>
      </w:pPr>
    </w:p>
    <w:p w:rsidR="00224E3F" w:rsidRPr="00B375EB" w:rsidRDefault="00224E3F" w:rsidP="00B375EB">
      <w:pPr>
        <w:pStyle w:val="Corpotesto"/>
        <w:spacing w:before="0" w:after="120" w:line="240" w:lineRule="atLeast"/>
        <w:ind w:left="113" w:right="303"/>
        <w:jc w:val="both"/>
        <w:rPr>
          <w:sz w:val="24"/>
          <w:lang w:val="it-IT"/>
        </w:rPr>
      </w:pPr>
      <w:r w:rsidRPr="00B375EB">
        <w:rPr>
          <w:color w:val="212121"/>
          <w:spacing w:val="-2"/>
          <w:sz w:val="24"/>
          <w:lang w:val="it-IT"/>
        </w:rPr>
        <w:t>La</w:t>
      </w:r>
      <w:r w:rsidRPr="00B375EB">
        <w:rPr>
          <w:color w:val="212121"/>
          <w:spacing w:val="-1"/>
          <w:sz w:val="24"/>
          <w:lang w:val="it-IT"/>
        </w:rPr>
        <w:t xml:space="preserve"> FLC</w:t>
      </w:r>
      <w:r w:rsidRPr="00B375EB">
        <w:rPr>
          <w:color w:val="212121"/>
          <w:spacing w:val="2"/>
          <w:sz w:val="24"/>
          <w:lang w:val="it-IT"/>
        </w:rPr>
        <w:t xml:space="preserve"> </w:t>
      </w:r>
      <w:r w:rsidRPr="00B375EB">
        <w:rPr>
          <w:color w:val="212121"/>
          <w:spacing w:val="-1"/>
          <w:sz w:val="24"/>
          <w:lang w:val="it-IT"/>
        </w:rPr>
        <w:t xml:space="preserve">Cgil </w:t>
      </w:r>
      <w:r w:rsidRPr="00B375EB">
        <w:rPr>
          <w:color w:val="212121"/>
          <w:sz w:val="24"/>
          <w:lang w:val="it-IT"/>
        </w:rPr>
        <w:t>di</w:t>
      </w:r>
      <w:r w:rsidRPr="00B375EB">
        <w:rPr>
          <w:color w:val="212121"/>
          <w:spacing w:val="-1"/>
          <w:sz w:val="24"/>
          <w:lang w:val="it-IT"/>
        </w:rPr>
        <w:t xml:space="preserve"> Benevento</w:t>
      </w:r>
      <w:r w:rsidRPr="00B375EB">
        <w:rPr>
          <w:color w:val="212121"/>
          <w:spacing w:val="2"/>
          <w:sz w:val="24"/>
          <w:lang w:val="it-IT"/>
        </w:rPr>
        <w:t xml:space="preserve"> </w:t>
      </w:r>
      <w:r w:rsidRPr="00B375EB">
        <w:rPr>
          <w:color w:val="212121"/>
          <w:spacing w:val="-1"/>
          <w:sz w:val="24"/>
          <w:lang w:val="it-IT"/>
        </w:rPr>
        <w:t>esprime</w:t>
      </w:r>
      <w:r w:rsidRPr="00B375EB">
        <w:rPr>
          <w:color w:val="212121"/>
          <w:spacing w:val="3"/>
          <w:sz w:val="24"/>
          <w:lang w:val="it-IT"/>
        </w:rPr>
        <w:t xml:space="preserve"> </w:t>
      </w:r>
      <w:r w:rsidRPr="00B375EB">
        <w:rPr>
          <w:color w:val="212121"/>
          <w:spacing w:val="-1"/>
          <w:sz w:val="24"/>
          <w:lang w:val="it-IT"/>
        </w:rPr>
        <w:t xml:space="preserve">viva </w:t>
      </w:r>
      <w:r w:rsidRPr="00B375EB">
        <w:rPr>
          <w:color w:val="212121"/>
          <w:sz w:val="24"/>
          <w:lang w:val="it-IT"/>
        </w:rPr>
        <w:t>e</w:t>
      </w:r>
      <w:r w:rsidRPr="00B375EB">
        <w:rPr>
          <w:color w:val="212121"/>
          <w:spacing w:val="-1"/>
          <w:sz w:val="24"/>
          <w:lang w:val="it-IT"/>
        </w:rPr>
        <w:t xml:space="preserve"> </w:t>
      </w:r>
      <w:r w:rsidRPr="00B375EB">
        <w:rPr>
          <w:color w:val="212121"/>
          <w:sz w:val="24"/>
          <w:lang w:val="it-IT"/>
        </w:rPr>
        <w:t>profonda</w:t>
      </w:r>
      <w:r w:rsidRPr="00B375EB">
        <w:rPr>
          <w:color w:val="212121"/>
          <w:spacing w:val="-1"/>
          <w:sz w:val="24"/>
          <w:lang w:val="it-IT"/>
        </w:rPr>
        <w:t xml:space="preserve"> soddisfazione per la sentenza del Tribunale </w:t>
      </w:r>
      <w:r w:rsidRPr="00B375EB">
        <w:rPr>
          <w:color w:val="212121"/>
          <w:sz w:val="24"/>
          <w:lang w:val="it-IT"/>
        </w:rPr>
        <w:t>di</w:t>
      </w:r>
      <w:r w:rsidRPr="00B375EB">
        <w:rPr>
          <w:color w:val="212121"/>
          <w:spacing w:val="-1"/>
          <w:sz w:val="24"/>
          <w:lang w:val="it-IT"/>
        </w:rPr>
        <w:t xml:space="preserve"> Benevento</w:t>
      </w:r>
      <w:r w:rsidRPr="00B375EB">
        <w:rPr>
          <w:color w:val="212121"/>
          <w:spacing w:val="65"/>
          <w:sz w:val="24"/>
          <w:lang w:val="it-IT"/>
        </w:rPr>
        <w:t xml:space="preserve"> </w:t>
      </w:r>
      <w:r w:rsidR="00B375EB" w:rsidRPr="00B375EB">
        <w:rPr>
          <w:color w:val="212121"/>
          <w:spacing w:val="-1"/>
          <w:sz w:val="24"/>
          <w:lang w:val="it-IT"/>
        </w:rPr>
        <w:t>n° 692 del 29/5/2017</w:t>
      </w:r>
      <w:r w:rsidRPr="00B375EB">
        <w:rPr>
          <w:color w:val="212121"/>
          <w:spacing w:val="-1"/>
          <w:sz w:val="24"/>
          <w:lang w:val="it-IT"/>
        </w:rPr>
        <w:t>.</w:t>
      </w:r>
    </w:p>
    <w:p w:rsidR="008B623F" w:rsidRPr="00B375EB" w:rsidRDefault="00224E3F" w:rsidP="00B375EB">
      <w:pPr>
        <w:pStyle w:val="Corpotesto"/>
        <w:spacing w:before="0" w:after="120" w:line="240" w:lineRule="atLeast"/>
        <w:ind w:left="113" w:right="383"/>
        <w:jc w:val="both"/>
        <w:rPr>
          <w:color w:val="212121"/>
          <w:spacing w:val="-1"/>
          <w:sz w:val="24"/>
          <w:lang w:val="it-IT"/>
        </w:rPr>
      </w:pPr>
      <w:r w:rsidRPr="00B375EB">
        <w:rPr>
          <w:color w:val="212121"/>
          <w:spacing w:val="-1"/>
          <w:sz w:val="24"/>
          <w:lang w:val="it-IT"/>
        </w:rPr>
        <w:t xml:space="preserve">Il </w:t>
      </w:r>
      <w:r w:rsidRPr="00B375EB">
        <w:rPr>
          <w:color w:val="212121"/>
          <w:spacing w:val="-2"/>
          <w:sz w:val="24"/>
          <w:lang w:val="it-IT"/>
        </w:rPr>
        <w:t>Giudice,</w:t>
      </w:r>
      <w:r w:rsidRPr="00B375EB">
        <w:rPr>
          <w:color w:val="212121"/>
          <w:spacing w:val="1"/>
          <w:sz w:val="24"/>
          <w:lang w:val="it-IT"/>
        </w:rPr>
        <w:t xml:space="preserve"> </w:t>
      </w:r>
      <w:r w:rsidRPr="00B375EB">
        <w:rPr>
          <w:color w:val="212121"/>
          <w:spacing w:val="-1"/>
          <w:sz w:val="24"/>
          <w:lang w:val="it-IT"/>
        </w:rPr>
        <w:t xml:space="preserve">Dott.ssa </w:t>
      </w:r>
      <w:r w:rsidR="008B623F" w:rsidRPr="00B375EB">
        <w:rPr>
          <w:color w:val="212121"/>
          <w:spacing w:val="-1"/>
          <w:sz w:val="24"/>
          <w:lang w:val="it-IT"/>
        </w:rPr>
        <w:t>Claudia Chiarotti</w:t>
      </w:r>
      <w:r w:rsidRPr="00B375EB">
        <w:rPr>
          <w:color w:val="212121"/>
          <w:spacing w:val="-1"/>
          <w:sz w:val="24"/>
          <w:lang w:val="it-IT"/>
        </w:rPr>
        <w:t>,</w:t>
      </w:r>
      <w:r w:rsidRPr="00B375EB">
        <w:rPr>
          <w:color w:val="212121"/>
          <w:spacing w:val="1"/>
          <w:sz w:val="24"/>
          <w:lang w:val="it-IT"/>
        </w:rPr>
        <w:t xml:space="preserve"> </w:t>
      </w:r>
      <w:r w:rsidRPr="00B375EB">
        <w:rPr>
          <w:color w:val="212121"/>
          <w:spacing w:val="-1"/>
          <w:sz w:val="24"/>
          <w:lang w:val="it-IT"/>
        </w:rPr>
        <w:t>ha accolto</w:t>
      </w:r>
      <w:r w:rsidRPr="00B375EB">
        <w:rPr>
          <w:color w:val="212121"/>
          <w:spacing w:val="2"/>
          <w:sz w:val="24"/>
          <w:lang w:val="it-IT"/>
        </w:rPr>
        <w:t xml:space="preserve"> </w:t>
      </w:r>
      <w:r w:rsidRPr="00B375EB">
        <w:rPr>
          <w:color w:val="212121"/>
          <w:spacing w:val="-1"/>
          <w:sz w:val="24"/>
          <w:lang w:val="it-IT"/>
        </w:rPr>
        <w:t>il ricorso</w:t>
      </w:r>
      <w:r w:rsidRPr="00B375EB">
        <w:rPr>
          <w:color w:val="212121"/>
          <w:spacing w:val="2"/>
          <w:sz w:val="24"/>
          <w:lang w:val="it-IT"/>
        </w:rPr>
        <w:t xml:space="preserve"> </w:t>
      </w:r>
      <w:r w:rsidRPr="00B375EB">
        <w:rPr>
          <w:color w:val="212121"/>
          <w:spacing w:val="-1"/>
          <w:sz w:val="24"/>
          <w:lang w:val="it-IT"/>
        </w:rPr>
        <w:t>proposto</w:t>
      </w:r>
      <w:r w:rsidRPr="00B375EB">
        <w:rPr>
          <w:color w:val="212121"/>
          <w:spacing w:val="2"/>
          <w:sz w:val="24"/>
          <w:lang w:val="it-IT"/>
        </w:rPr>
        <w:t xml:space="preserve"> </w:t>
      </w:r>
      <w:r w:rsidRPr="00B375EB">
        <w:rPr>
          <w:color w:val="212121"/>
          <w:sz w:val="24"/>
          <w:lang w:val="it-IT"/>
        </w:rPr>
        <w:t>da</w:t>
      </w:r>
      <w:r w:rsidRPr="00B375EB">
        <w:rPr>
          <w:color w:val="212121"/>
          <w:spacing w:val="-1"/>
          <w:sz w:val="24"/>
          <w:lang w:val="it-IT"/>
        </w:rPr>
        <w:t xml:space="preserve"> </w:t>
      </w:r>
      <w:r w:rsidRPr="00B375EB">
        <w:rPr>
          <w:color w:val="212121"/>
          <w:spacing w:val="-2"/>
          <w:sz w:val="24"/>
          <w:lang w:val="it-IT"/>
        </w:rPr>
        <w:t>una</w:t>
      </w:r>
      <w:r w:rsidRPr="00B375EB">
        <w:rPr>
          <w:color w:val="212121"/>
          <w:spacing w:val="-1"/>
          <w:sz w:val="24"/>
          <w:lang w:val="it-IT"/>
        </w:rPr>
        <w:t xml:space="preserve"> </w:t>
      </w:r>
      <w:r w:rsidRPr="00B375EB">
        <w:rPr>
          <w:color w:val="212121"/>
          <w:spacing w:val="-2"/>
          <w:sz w:val="24"/>
          <w:lang w:val="it-IT"/>
        </w:rPr>
        <w:t>nostra</w:t>
      </w:r>
      <w:r w:rsidRPr="00B375EB">
        <w:rPr>
          <w:color w:val="212121"/>
          <w:spacing w:val="-1"/>
          <w:sz w:val="24"/>
          <w:lang w:val="it-IT"/>
        </w:rPr>
        <w:t xml:space="preserve"> </w:t>
      </w:r>
      <w:r w:rsidRPr="00B375EB">
        <w:rPr>
          <w:color w:val="212121"/>
          <w:sz w:val="24"/>
          <w:lang w:val="it-IT"/>
        </w:rPr>
        <w:t>iscritta,</w:t>
      </w:r>
      <w:r w:rsidRPr="00B375EB">
        <w:rPr>
          <w:color w:val="212121"/>
          <w:spacing w:val="1"/>
          <w:sz w:val="24"/>
          <w:lang w:val="it-IT"/>
        </w:rPr>
        <w:t xml:space="preserve"> </w:t>
      </w:r>
      <w:r w:rsidRPr="00B375EB">
        <w:rPr>
          <w:color w:val="212121"/>
          <w:spacing w:val="-1"/>
          <w:sz w:val="24"/>
          <w:lang w:val="it-IT"/>
        </w:rPr>
        <w:t>patrocinata</w:t>
      </w:r>
      <w:r w:rsidRPr="00B375EB">
        <w:rPr>
          <w:color w:val="212121"/>
          <w:spacing w:val="75"/>
          <w:sz w:val="24"/>
          <w:lang w:val="it-IT"/>
        </w:rPr>
        <w:t xml:space="preserve"> </w:t>
      </w:r>
      <w:r w:rsidRPr="00B375EB">
        <w:rPr>
          <w:color w:val="212121"/>
          <w:spacing w:val="-1"/>
          <w:sz w:val="24"/>
          <w:lang w:val="it-IT"/>
        </w:rPr>
        <w:t>dall’Avv.</w:t>
      </w:r>
      <w:r w:rsidRPr="00B375EB">
        <w:rPr>
          <w:color w:val="212121"/>
          <w:spacing w:val="1"/>
          <w:sz w:val="24"/>
          <w:lang w:val="it-IT"/>
        </w:rPr>
        <w:t xml:space="preserve"> </w:t>
      </w:r>
      <w:r w:rsidRPr="00B375EB">
        <w:rPr>
          <w:color w:val="212121"/>
          <w:spacing w:val="-1"/>
          <w:sz w:val="24"/>
          <w:lang w:val="it-IT"/>
        </w:rPr>
        <w:t>Pasquale Biondi</w:t>
      </w:r>
      <w:r w:rsidRPr="00B375EB">
        <w:rPr>
          <w:color w:val="212121"/>
          <w:sz w:val="24"/>
          <w:lang w:val="it-IT"/>
        </w:rPr>
        <w:t xml:space="preserve"> , </w:t>
      </w:r>
      <w:r w:rsidRPr="00B375EB">
        <w:rPr>
          <w:color w:val="212121"/>
          <w:spacing w:val="-1"/>
          <w:sz w:val="24"/>
          <w:lang w:val="it-IT"/>
        </w:rPr>
        <w:t>Studio</w:t>
      </w:r>
      <w:r w:rsidRPr="00B375EB">
        <w:rPr>
          <w:color w:val="212121"/>
          <w:spacing w:val="2"/>
          <w:sz w:val="24"/>
          <w:lang w:val="it-IT"/>
        </w:rPr>
        <w:t xml:space="preserve"> </w:t>
      </w:r>
      <w:r w:rsidRPr="00B375EB">
        <w:rPr>
          <w:color w:val="212121"/>
          <w:spacing w:val="-1"/>
          <w:sz w:val="24"/>
          <w:lang w:val="it-IT"/>
        </w:rPr>
        <w:t xml:space="preserve">Legale Biondi </w:t>
      </w:r>
      <w:r w:rsidRPr="00B375EB">
        <w:rPr>
          <w:color w:val="212121"/>
          <w:sz w:val="24"/>
          <w:lang w:val="it-IT"/>
        </w:rPr>
        <w:t>di</w:t>
      </w:r>
      <w:r w:rsidRPr="00B375EB">
        <w:rPr>
          <w:color w:val="212121"/>
          <w:spacing w:val="-1"/>
          <w:sz w:val="24"/>
          <w:lang w:val="it-IT"/>
        </w:rPr>
        <w:t xml:space="preserve"> </w:t>
      </w:r>
      <w:r w:rsidRPr="00B375EB">
        <w:rPr>
          <w:color w:val="212121"/>
          <w:spacing w:val="-2"/>
          <w:sz w:val="24"/>
          <w:lang w:val="it-IT"/>
        </w:rPr>
        <w:t>Telese</w:t>
      </w:r>
      <w:r w:rsidRPr="00B375EB">
        <w:rPr>
          <w:color w:val="212121"/>
          <w:spacing w:val="-1"/>
          <w:sz w:val="24"/>
          <w:lang w:val="it-IT"/>
        </w:rPr>
        <w:t xml:space="preserve"> Terme,</w:t>
      </w:r>
      <w:r w:rsidRPr="00B375EB">
        <w:rPr>
          <w:color w:val="212121"/>
          <w:spacing w:val="7"/>
          <w:sz w:val="24"/>
          <w:lang w:val="it-IT"/>
        </w:rPr>
        <w:t xml:space="preserve"> dell’Ufficio vertenze presso la Camera del Lavoro di Benevento, </w:t>
      </w:r>
      <w:r w:rsidRPr="00B375EB">
        <w:rPr>
          <w:color w:val="212121"/>
          <w:spacing w:val="-1"/>
          <w:sz w:val="24"/>
          <w:lang w:val="it-IT"/>
        </w:rPr>
        <w:t>in</w:t>
      </w:r>
      <w:r w:rsidRPr="00B375EB">
        <w:rPr>
          <w:color w:val="212121"/>
          <w:spacing w:val="-2"/>
          <w:sz w:val="24"/>
          <w:lang w:val="it-IT"/>
        </w:rPr>
        <w:t xml:space="preserve"> </w:t>
      </w:r>
      <w:r w:rsidRPr="00B375EB">
        <w:rPr>
          <w:color w:val="212121"/>
          <w:spacing w:val="-1"/>
          <w:sz w:val="24"/>
          <w:lang w:val="it-IT"/>
        </w:rPr>
        <w:t>merito</w:t>
      </w:r>
      <w:r w:rsidRPr="00B375EB">
        <w:rPr>
          <w:color w:val="212121"/>
          <w:spacing w:val="2"/>
          <w:sz w:val="24"/>
          <w:lang w:val="it-IT"/>
        </w:rPr>
        <w:t xml:space="preserve"> </w:t>
      </w:r>
      <w:r w:rsidRPr="00B375EB">
        <w:rPr>
          <w:color w:val="212121"/>
          <w:spacing w:val="-1"/>
          <w:sz w:val="24"/>
          <w:lang w:val="it-IT"/>
        </w:rPr>
        <w:t>al riconoscimento</w:t>
      </w:r>
      <w:r w:rsidRPr="00B375EB">
        <w:rPr>
          <w:color w:val="212121"/>
          <w:spacing w:val="5"/>
          <w:sz w:val="24"/>
          <w:lang w:val="it-IT"/>
        </w:rPr>
        <w:t xml:space="preserve"> </w:t>
      </w:r>
      <w:r w:rsidRPr="00B375EB">
        <w:rPr>
          <w:color w:val="212121"/>
          <w:spacing w:val="-1"/>
          <w:sz w:val="24"/>
          <w:lang w:val="it-IT"/>
        </w:rPr>
        <w:t>dei</w:t>
      </w:r>
      <w:r w:rsidRPr="00B375EB">
        <w:rPr>
          <w:color w:val="212121"/>
          <w:spacing w:val="75"/>
          <w:sz w:val="24"/>
          <w:lang w:val="it-IT"/>
        </w:rPr>
        <w:t xml:space="preserve"> </w:t>
      </w:r>
      <w:r w:rsidRPr="00B375EB">
        <w:rPr>
          <w:color w:val="212121"/>
          <w:spacing w:val="-1"/>
          <w:sz w:val="24"/>
          <w:lang w:val="it-IT"/>
        </w:rPr>
        <w:t xml:space="preserve">servizi prestati nella scuola dell’infanzia </w:t>
      </w:r>
      <w:r w:rsidR="008B623F" w:rsidRPr="00B375EB">
        <w:rPr>
          <w:color w:val="212121"/>
          <w:spacing w:val="-1"/>
          <w:sz w:val="24"/>
          <w:lang w:val="it-IT"/>
        </w:rPr>
        <w:t xml:space="preserve">per 2 anni e 9 mesi </w:t>
      </w:r>
      <w:r w:rsidRPr="00B375EB">
        <w:rPr>
          <w:color w:val="212121"/>
          <w:sz w:val="24"/>
          <w:lang w:val="it-IT"/>
        </w:rPr>
        <w:t>e</w:t>
      </w:r>
      <w:r w:rsidRPr="00B375EB">
        <w:rPr>
          <w:color w:val="212121"/>
          <w:spacing w:val="-1"/>
          <w:sz w:val="24"/>
          <w:lang w:val="it-IT"/>
        </w:rPr>
        <w:t xml:space="preserve"> </w:t>
      </w:r>
      <w:r w:rsidRPr="00B375EB">
        <w:rPr>
          <w:color w:val="212121"/>
          <w:sz w:val="24"/>
          <w:lang w:val="it-IT"/>
        </w:rPr>
        <w:t>validi</w:t>
      </w:r>
      <w:r w:rsidRPr="00B375EB">
        <w:rPr>
          <w:color w:val="212121"/>
          <w:spacing w:val="5"/>
          <w:sz w:val="24"/>
          <w:lang w:val="it-IT"/>
        </w:rPr>
        <w:t xml:space="preserve"> </w:t>
      </w:r>
      <w:r w:rsidRPr="00B375EB">
        <w:rPr>
          <w:color w:val="212121"/>
          <w:spacing w:val="-1"/>
          <w:sz w:val="24"/>
          <w:lang w:val="it-IT"/>
        </w:rPr>
        <w:t>per la carriera</w:t>
      </w:r>
      <w:r w:rsidRPr="00B375EB">
        <w:rPr>
          <w:color w:val="212121"/>
          <w:spacing w:val="7"/>
          <w:sz w:val="24"/>
          <w:lang w:val="it-IT"/>
        </w:rPr>
        <w:t xml:space="preserve"> </w:t>
      </w:r>
      <w:r w:rsidRPr="00B375EB">
        <w:rPr>
          <w:color w:val="212121"/>
          <w:spacing w:val="-1"/>
          <w:sz w:val="24"/>
          <w:lang w:val="it-IT"/>
        </w:rPr>
        <w:t xml:space="preserve">nella scuola secondaria, </w:t>
      </w:r>
      <w:r w:rsidR="008B623F" w:rsidRPr="00B375EB">
        <w:rPr>
          <w:color w:val="212121"/>
          <w:spacing w:val="-1"/>
          <w:sz w:val="24"/>
          <w:lang w:val="it-IT"/>
        </w:rPr>
        <w:t xml:space="preserve">condannando l’azione messa in essere dall’Ambito Territoriale  VIII di Benevento dell’Ufficio Scolastico Regionale che aveva intimato al </w:t>
      </w:r>
      <w:proofErr w:type="spellStart"/>
      <w:r w:rsidR="008B623F" w:rsidRPr="00B375EB">
        <w:rPr>
          <w:i/>
          <w:sz w:val="24"/>
        </w:rPr>
        <w:t>Minis</w:t>
      </w:r>
      <w:r w:rsidR="008B623F" w:rsidRPr="00B375EB">
        <w:rPr>
          <w:i/>
          <w:spacing w:val="-1"/>
          <w:sz w:val="24"/>
        </w:rPr>
        <w:t>t</w:t>
      </w:r>
      <w:r w:rsidR="008B623F" w:rsidRPr="00B375EB">
        <w:rPr>
          <w:i/>
          <w:sz w:val="24"/>
        </w:rPr>
        <w:t>ero</w:t>
      </w:r>
      <w:proofErr w:type="spellEnd"/>
      <w:r w:rsidR="008B623F" w:rsidRPr="00B375EB">
        <w:rPr>
          <w:i/>
          <w:spacing w:val="17"/>
          <w:sz w:val="24"/>
        </w:rPr>
        <w:t xml:space="preserve"> </w:t>
      </w:r>
      <w:proofErr w:type="spellStart"/>
      <w:r w:rsidR="008B623F" w:rsidRPr="00B375EB">
        <w:rPr>
          <w:i/>
          <w:sz w:val="24"/>
        </w:rPr>
        <w:t>Ec</w:t>
      </w:r>
      <w:r w:rsidR="008B623F" w:rsidRPr="00B375EB">
        <w:rPr>
          <w:i/>
          <w:spacing w:val="1"/>
          <w:sz w:val="24"/>
        </w:rPr>
        <w:t>o</w:t>
      </w:r>
      <w:r w:rsidR="008B623F" w:rsidRPr="00B375EB">
        <w:rPr>
          <w:i/>
          <w:sz w:val="24"/>
        </w:rPr>
        <w:t>nomia</w:t>
      </w:r>
      <w:proofErr w:type="spellEnd"/>
      <w:r w:rsidR="008B623F" w:rsidRPr="00B375EB">
        <w:rPr>
          <w:i/>
          <w:spacing w:val="17"/>
          <w:sz w:val="24"/>
        </w:rPr>
        <w:t xml:space="preserve"> </w:t>
      </w:r>
      <w:r w:rsidR="008B623F" w:rsidRPr="00B375EB">
        <w:rPr>
          <w:i/>
          <w:sz w:val="24"/>
        </w:rPr>
        <w:t>e</w:t>
      </w:r>
      <w:r w:rsidR="008B623F" w:rsidRPr="00B375EB">
        <w:rPr>
          <w:i/>
          <w:spacing w:val="17"/>
          <w:sz w:val="24"/>
        </w:rPr>
        <w:t xml:space="preserve"> </w:t>
      </w:r>
      <w:proofErr w:type="spellStart"/>
      <w:r w:rsidR="008B623F" w:rsidRPr="00B375EB">
        <w:rPr>
          <w:i/>
          <w:sz w:val="24"/>
        </w:rPr>
        <w:t>Finanze</w:t>
      </w:r>
      <w:proofErr w:type="spellEnd"/>
      <w:r w:rsidR="008B623F" w:rsidRPr="00B375EB">
        <w:rPr>
          <w:i/>
          <w:spacing w:val="18"/>
          <w:sz w:val="24"/>
        </w:rPr>
        <w:t xml:space="preserve"> </w:t>
      </w:r>
      <w:r w:rsidR="008B623F" w:rsidRPr="00B375EB">
        <w:rPr>
          <w:i/>
          <w:sz w:val="24"/>
        </w:rPr>
        <w:t>–</w:t>
      </w:r>
      <w:r w:rsidR="008B623F" w:rsidRPr="00B375EB">
        <w:rPr>
          <w:i/>
          <w:spacing w:val="18"/>
          <w:sz w:val="24"/>
        </w:rPr>
        <w:t xml:space="preserve"> </w:t>
      </w:r>
      <w:proofErr w:type="spellStart"/>
      <w:r w:rsidR="008B623F" w:rsidRPr="00B375EB">
        <w:rPr>
          <w:i/>
          <w:sz w:val="24"/>
        </w:rPr>
        <w:t>Ragioneria</w:t>
      </w:r>
      <w:proofErr w:type="spellEnd"/>
      <w:r w:rsidR="008B623F" w:rsidRPr="00B375EB">
        <w:rPr>
          <w:i/>
          <w:w w:val="99"/>
          <w:sz w:val="24"/>
        </w:rPr>
        <w:t xml:space="preserve"> </w:t>
      </w:r>
      <w:proofErr w:type="spellStart"/>
      <w:r w:rsidR="008B623F" w:rsidRPr="00B375EB">
        <w:rPr>
          <w:i/>
          <w:sz w:val="24"/>
        </w:rPr>
        <w:t>Territoriale</w:t>
      </w:r>
      <w:proofErr w:type="spellEnd"/>
      <w:r w:rsidR="008B623F" w:rsidRPr="00B375EB">
        <w:rPr>
          <w:i/>
          <w:spacing w:val="-13"/>
          <w:sz w:val="24"/>
        </w:rPr>
        <w:t xml:space="preserve"> </w:t>
      </w:r>
      <w:proofErr w:type="spellStart"/>
      <w:r w:rsidR="008B623F" w:rsidRPr="00B375EB">
        <w:rPr>
          <w:i/>
          <w:sz w:val="24"/>
        </w:rPr>
        <w:t>dello</w:t>
      </w:r>
      <w:proofErr w:type="spellEnd"/>
      <w:r w:rsidR="008B623F" w:rsidRPr="00B375EB">
        <w:rPr>
          <w:i/>
          <w:spacing w:val="-12"/>
          <w:sz w:val="24"/>
        </w:rPr>
        <w:t xml:space="preserve"> </w:t>
      </w:r>
      <w:proofErr w:type="spellStart"/>
      <w:r w:rsidR="008B623F" w:rsidRPr="00B375EB">
        <w:rPr>
          <w:i/>
          <w:sz w:val="24"/>
        </w:rPr>
        <w:t>Stato</w:t>
      </w:r>
      <w:proofErr w:type="spellEnd"/>
      <w:r w:rsidR="008B623F" w:rsidRPr="00B375EB">
        <w:rPr>
          <w:i/>
          <w:spacing w:val="-13"/>
          <w:sz w:val="24"/>
        </w:rPr>
        <w:t xml:space="preserve"> </w:t>
      </w:r>
      <w:r w:rsidR="008B623F" w:rsidRPr="00B375EB">
        <w:rPr>
          <w:i/>
          <w:sz w:val="24"/>
        </w:rPr>
        <w:t>Benevento</w:t>
      </w:r>
      <w:r w:rsidR="008B623F" w:rsidRPr="00B375EB">
        <w:rPr>
          <w:color w:val="212121"/>
          <w:spacing w:val="81"/>
          <w:sz w:val="24"/>
          <w:lang w:val="it-IT"/>
        </w:rPr>
        <w:t xml:space="preserve"> </w:t>
      </w:r>
      <w:r w:rsidR="008B623F" w:rsidRPr="00B375EB">
        <w:rPr>
          <w:color w:val="212121"/>
          <w:spacing w:val="-1"/>
          <w:sz w:val="24"/>
          <w:lang w:val="it-IT"/>
        </w:rPr>
        <w:t>di richiedere, alla docente la restituzione, della somma di € 10</w:t>
      </w:r>
      <w:r w:rsidR="008B623F" w:rsidRPr="00B375EB">
        <w:rPr>
          <w:color w:val="212121"/>
          <w:spacing w:val="-1"/>
          <w:sz w:val="24"/>
          <w:lang w:val="it-IT"/>
        </w:rPr>
        <w:t>.</w:t>
      </w:r>
      <w:r w:rsidR="008B623F" w:rsidRPr="00B375EB">
        <w:rPr>
          <w:color w:val="212121"/>
          <w:spacing w:val="-1"/>
          <w:sz w:val="24"/>
          <w:lang w:val="it-IT"/>
        </w:rPr>
        <w:t>379,88 a distanza di 25 anni da quando un provvedimento provvisorio dello stesso Ufficio le aveva riconosciuto questo beneficio</w:t>
      </w:r>
      <w:r w:rsidR="008B623F" w:rsidRPr="00B375EB">
        <w:rPr>
          <w:color w:val="212121"/>
          <w:spacing w:val="-1"/>
          <w:sz w:val="24"/>
          <w:lang w:val="it-IT"/>
        </w:rPr>
        <w:t>.</w:t>
      </w:r>
    </w:p>
    <w:p w:rsidR="00224E3F" w:rsidRDefault="008B623F" w:rsidP="00B375EB">
      <w:pPr>
        <w:pStyle w:val="Corpotesto"/>
        <w:spacing w:before="0" w:after="120" w:line="240" w:lineRule="atLeast"/>
        <w:ind w:left="113" w:right="383"/>
        <w:jc w:val="both"/>
        <w:rPr>
          <w:color w:val="212121"/>
          <w:spacing w:val="-1"/>
          <w:sz w:val="24"/>
          <w:lang w:val="it-IT"/>
        </w:rPr>
      </w:pPr>
      <w:r w:rsidRPr="00B375EB">
        <w:rPr>
          <w:color w:val="212121"/>
          <w:spacing w:val="-1"/>
          <w:sz w:val="24"/>
          <w:lang w:val="it-IT"/>
        </w:rPr>
        <w:t xml:space="preserve">È stato riaffermato </w:t>
      </w:r>
      <w:r w:rsidR="00224E3F" w:rsidRPr="00B375EB">
        <w:rPr>
          <w:color w:val="212121"/>
          <w:spacing w:val="-1"/>
          <w:sz w:val="24"/>
          <w:lang w:val="it-IT"/>
        </w:rPr>
        <w:t xml:space="preserve">il </w:t>
      </w:r>
      <w:r w:rsidR="00224E3F" w:rsidRPr="00B375EB">
        <w:rPr>
          <w:color w:val="212121"/>
          <w:spacing w:val="-2"/>
          <w:sz w:val="24"/>
          <w:lang w:val="it-IT"/>
        </w:rPr>
        <w:t>principio</w:t>
      </w:r>
      <w:r w:rsidR="00224E3F" w:rsidRPr="00B375EB">
        <w:rPr>
          <w:color w:val="212121"/>
          <w:spacing w:val="5"/>
          <w:sz w:val="24"/>
          <w:lang w:val="it-IT"/>
        </w:rPr>
        <w:t xml:space="preserve"> </w:t>
      </w:r>
      <w:r w:rsidR="00224E3F" w:rsidRPr="00B375EB">
        <w:rPr>
          <w:color w:val="212121"/>
          <w:spacing w:val="-1"/>
          <w:sz w:val="24"/>
          <w:lang w:val="it-IT"/>
        </w:rPr>
        <w:t xml:space="preserve">della parità </w:t>
      </w:r>
      <w:r w:rsidR="00224E3F" w:rsidRPr="00B375EB">
        <w:rPr>
          <w:color w:val="212121"/>
          <w:sz w:val="24"/>
          <w:lang w:val="it-IT"/>
        </w:rPr>
        <w:t>di</w:t>
      </w:r>
      <w:r w:rsidR="00224E3F" w:rsidRPr="00B375EB">
        <w:rPr>
          <w:color w:val="212121"/>
          <w:spacing w:val="-1"/>
          <w:sz w:val="24"/>
          <w:lang w:val="it-IT"/>
        </w:rPr>
        <w:t xml:space="preserve"> trattamento</w:t>
      </w:r>
      <w:r w:rsidR="00224E3F" w:rsidRPr="00B375EB">
        <w:rPr>
          <w:color w:val="212121"/>
          <w:spacing w:val="2"/>
          <w:sz w:val="24"/>
          <w:lang w:val="it-IT"/>
        </w:rPr>
        <w:t xml:space="preserve"> </w:t>
      </w:r>
      <w:r w:rsidR="00224E3F" w:rsidRPr="00B375EB">
        <w:rPr>
          <w:color w:val="212121"/>
          <w:spacing w:val="-1"/>
          <w:sz w:val="24"/>
          <w:lang w:val="it-IT"/>
        </w:rPr>
        <w:t xml:space="preserve">tra </w:t>
      </w:r>
      <w:r w:rsidR="00224E3F" w:rsidRPr="00B375EB">
        <w:rPr>
          <w:color w:val="212121"/>
          <w:sz w:val="24"/>
          <w:lang w:val="it-IT"/>
        </w:rPr>
        <w:t>i</w:t>
      </w:r>
      <w:r w:rsidR="00224E3F" w:rsidRPr="00B375EB">
        <w:rPr>
          <w:color w:val="212121"/>
          <w:spacing w:val="-1"/>
          <w:sz w:val="24"/>
          <w:lang w:val="it-IT"/>
        </w:rPr>
        <w:t xml:space="preserve"> vari ordini </w:t>
      </w:r>
      <w:r w:rsidR="00224E3F" w:rsidRPr="00B375EB">
        <w:rPr>
          <w:color w:val="212121"/>
          <w:sz w:val="24"/>
          <w:lang w:val="it-IT"/>
        </w:rPr>
        <w:t>di</w:t>
      </w:r>
      <w:r w:rsidR="00224E3F" w:rsidRPr="00B375EB">
        <w:rPr>
          <w:color w:val="212121"/>
          <w:spacing w:val="-1"/>
          <w:sz w:val="24"/>
          <w:lang w:val="it-IT"/>
        </w:rPr>
        <w:t xml:space="preserve"> scuola,</w:t>
      </w:r>
      <w:r w:rsidR="00224E3F" w:rsidRPr="00B375EB">
        <w:rPr>
          <w:color w:val="212121"/>
          <w:spacing w:val="1"/>
          <w:sz w:val="24"/>
          <w:lang w:val="it-IT"/>
        </w:rPr>
        <w:t xml:space="preserve"> </w:t>
      </w:r>
      <w:r w:rsidR="00224E3F" w:rsidRPr="00B375EB">
        <w:rPr>
          <w:color w:val="212121"/>
          <w:spacing w:val="-1"/>
          <w:sz w:val="24"/>
          <w:lang w:val="it-IT"/>
        </w:rPr>
        <w:t>finalizzato</w:t>
      </w:r>
      <w:r w:rsidR="00224E3F" w:rsidRPr="00B375EB">
        <w:rPr>
          <w:color w:val="212121"/>
          <w:spacing w:val="2"/>
          <w:sz w:val="24"/>
          <w:lang w:val="it-IT"/>
        </w:rPr>
        <w:t xml:space="preserve"> </w:t>
      </w:r>
      <w:r w:rsidR="00224E3F" w:rsidRPr="00B375EB">
        <w:rPr>
          <w:color w:val="212121"/>
          <w:spacing w:val="-1"/>
          <w:sz w:val="24"/>
          <w:lang w:val="it-IT"/>
        </w:rPr>
        <w:t>al</w:t>
      </w:r>
      <w:r w:rsidR="00224E3F" w:rsidRPr="00B375EB">
        <w:rPr>
          <w:color w:val="212121"/>
          <w:spacing w:val="4"/>
          <w:sz w:val="24"/>
          <w:lang w:val="it-IT"/>
        </w:rPr>
        <w:t xml:space="preserve"> </w:t>
      </w:r>
      <w:r w:rsidR="00224E3F" w:rsidRPr="00B375EB">
        <w:rPr>
          <w:color w:val="212121"/>
          <w:sz w:val="24"/>
          <w:lang w:val="it-IT"/>
        </w:rPr>
        <w:t>reale</w:t>
      </w:r>
      <w:r w:rsidR="00224E3F" w:rsidRPr="00B375EB">
        <w:rPr>
          <w:color w:val="212121"/>
          <w:spacing w:val="61"/>
          <w:sz w:val="24"/>
          <w:lang w:val="it-IT"/>
        </w:rPr>
        <w:t xml:space="preserve"> </w:t>
      </w:r>
      <w:r w:rsidR="00224E3F" w:rsidRPr="00B375EB">
        <w:rPr>
          <w:color w:val="212121"/>
          <w:spacing w:val="-1"/>
          <w:sz w:val="24"/>
          <w:lang w:val="it-IT"/>
        </w:rPr>
        <w:t>inquadramento</w:t>
      </w:r>
      <w:r w:rsidR="00224E3F" w:rsidRPr="00B375EB">
        <w:rPr>
          <w:color w:val="212121"/>
          <w:spacing w:val="2"/>
          <w:sz w:val="24"/>
          <w:lang w:val="it-IT"/>
        </w:rPr>
        <w:t xml:space="preserve"> </w:t>
      </w:r>
      <w:r w:rsidR="00224E3F" w:rsidRPr="00B375EB">
        <w:rPr>
          <w:color w:val="212121"/>
          <w:spacing w:val="-1"/>
          <w:sz w:val="24"/>
          <w:lang w:val="it-IT"/>
        </w:rPr>
        <w:t>retributivo</w:t>
      </w:r>
      <w:r w:rsidR="00224E3F" w:rsidRPr="00B375EB">
        <w:rPr>
          <w:color w:val="212121"/>
          <w:spacing w:val="2"/>
          <w:sz w:val="24"/>
          <w:lang w:val="it-IT"/>
        </w:rPr>
        <w:t xml:space="preserve"> </w:t>
      </w:r>
      <w:r w:rsidR="00224E3F" w:rsidRPr="00B375EB">
        <w:rPr>
          <w:color w:val="212121"/>
          <w:spacing w:val="-1"/>
          <w:sz w:val="24"/>
          <w:lang w:val="it-IT"/>
        </w:rPr>
        <w:t>della</w:t>
      </w:r>
      <w:r w:rsidR="00224E3F" w:rsidRPr="00B375EB">
        <w:rPr>
          <w:color w:val="212121"/>
          <w:spacing w:val="3"/>
          <w:sz w:val="24"/>
          <w:lang w:val="it-IT"/>
        </w:rPr>
        <w:t xml:space="preserve"> </w:t>
      </w:r>
      <w:r w:rsidR="00224E3F" w:rsidRPr="00B375EB">
        <w:rPr>
          <w:color w:val="212121"/>
          <w:spacing w:val="-1"/>
          <w:sz w:val="24"/>
          <w:lang w:val="it-IT"/>
        </w:rPr>
        <w:t>ricorrente</w:t>
      </w:r>
      <w:r w:rsidRPr="00B375EB">
        <w:rPr>
          <w:color w:val="212121"/>
          <w:spacing w:val="-1"/>
          <w:sz w:val="24"/>
          <w:lang w:val="it-IT"/>
        </w:rPr>
        <w:t xml:space="preserve">, come già stabilito nelle precedenti sentenze dello stesso tribunale </w:t>
      </w:r>
      <w:r w:rsidR="00B375EB" w:rsidRPr="00B375EB">
        <w:rPr>
          <w:color w:val="212121"/>
          <w:spacing w:val="-1"/>
          <w:sz w:val="24"/>
          <w:lang w:val="it-IT"/>
        </w:rPr>
        <w:t>n° 674 del 25/5/2017 emessa dal giudice Adriana Mari e n° 1161 del 13/10/2016 emessa dal giudice Marina Campidoglio</w:t>
      </w:r>
      <w:r w:rsidR="00224E3F" w:rsidRPr="00B375EB">
        <w:rPr>
          <w:color w:val="212121"/>
          <w:spacing w:val="-1"/>
          <w:sz w:val="24"/>
          <w:lang w:val="it-IT"/>
        </w:rPr>
        <w:t>.</w:t>
      </w:r>
    </w:p>
    <w:p w:rsidR="001273B4" w:rsidRDefault="001273B4" w:rsidP="00B375EB">
      <w:pPr>
        <w:pStyle w:val="Corpotesto"/>
        <w:spacing w:before="0" w:after="120" w:line="240" w:lineRule="atLeast"/>
        <w:ind w:left="113" w:right="383"/>
        <w:jc w:val="both"/>
        <w:rPr>
          <w:color w:val="212121"/>
          <w:spacing w:val="-1"/>
          <w:sz w:val="24"/>
          <w:lang w:val="it-IT"/>
        </w:rPr>
      </w:pPr>
      <w:r>
        <w:rPr>
          <w:color w:val="212121"/>
          <w:spacing w:val="-1"/>
          <w:sz w:val="24"/>
          <w:lang w:val="it-IT"/>
        </w:rPr>
        <w:t>Sentenza dura nei confronti dell’Ufficio Scolastico Provinciale di Benevento, che aveva ricevuto dalla FLC una richiesta motivata di ritiro del provvedimento di recupero delle somme che, con le stesse motivazioni riconosciute in sentenza, non avevano avuto riscontro</w:t>
      </w:r>
      <w:r w:rsidR="00A97B0E">
        <w:rPr>
          <w:color w:val="212121"/>
          <w:spacing w:val="-1"/>
          <w:sz w:val="24"/>
          <w:lang w:val="it-IT"/>
        </w:rPr>
        <w:t xml:space="preserve"> alcuno</w:t>
      </w:r>
      <w:r w:rsidR="00562E6E" w:rsidRPr="00B375EB">
        <w:rPr>
          <w:color w:val="212121"/>
          <w:spacing w:val="-1"/>
          <w:sz w:val="24"/>
          <w:lang w:val="it-IT"/>
        </w:rPr>
        <w:t>.</w:t>
      </w:r>
    </w:p>
    <w:p w:rsidR="00562E6E" w:rsidRPr="00562E6E" w:rsidRDefault="00562E6E" w:rsidP="00B375EB">
      <w:pPr>
        <w:pStyle w:val="Corpotesto"/>
        <w:spacing w:before="0" w:after="120" w:line="240" w:lineRule="atLeast"/>
        <w:ind w:left="113" w:right="383"/>
        <w:jc w:val="both"/>
        <w:rPr>
          <w:i/>
          <w:color w:val="212121"/>
          <w:spacing w:val="-1"/>
          <w:sz w:val="24"/>
          <w:lang w:val="it-IT"/>
        </w:rPr>
      </w:pPr>
      <w:r>
        <w:rPr>
          <w:color w:val="212121"/>
          <w:spacing w:val="-1"/>
          <w:sz w:val="24"/>
          <w:lang w:val="it-IT"/>
        </w:rPr>
        <w:t>Il giudice Chiarotti, con sentenza esemplare ha condannato “</w:t>
      </w:r>
      <w:r w:rsidRPr="00562E6E">
        <w:rPr>
          <w:i/>
          <w:color w:val="212121"/>
          <w:spacing w:val="-1"/>
          <w:sz w:val="24"/>
          <w:lang w:val="it-IT"/>
        </w:rPr>
        <w:t xml:space="preserve">il </w:t>
      </w:r>
      <w:r w:rsidRPr="00562E6E">
        <w:rPr>
          <w:i/>
          <w:color w:val="212121"/>
          <w:spacing w:val="-1"/>
          <w:sz w:val="24"/>
          <w:lang w:val="it-IT"/>
        </w:rPr>
        <w:t>Ministero Economia e Finanze – Ragioneria Territoriale dello Stato Benevento alla restituzione degli importi già trattenuti a titolo di recupero dell’asserito indebito oltre interessi dal recupero al soddisfo</w:t>
      </w:r>
      <w:r>
        <w:rPr>
          <w:color w:val="212121"/>
          <w:spacing w:val="-1"/>
          <w:sz w:val="24"/>
          <w:lang w:val="it-IT"/>
        </w:rPr>
        <w:t xml:space="preserve">” ma ha </w:t>
      </w:r>
      <w:r w:rsidRPr="00562E6E">
        <w:rPr>
          <w:color w:val="212121"/>
          <w:spacing w:val="-1"/>
          <w:sz w:val="24"/>
          <w:lang w:val="it-IT"/>
        </w:rPr>
        <w:t>condannato</w:t>
      </w:r>
      <w:r w:rsidRPr="00562E6E">
        <w:rPr>
          <w:i/>
          <w:color w:val="212121"/>
          <w:spacing w:val="-1"/>
          <w:sz w:val="24"/>
          <w:lang w:val="it-IT"/>
        </w:rPr>
        <w:t xml:space="preserve"> </w:t>
      </w:r>
      <w:r>
        <w:rPr>
          <w:color w:val="212121"/>
          <w:spacing w:val="-1"/>
          <w:sz w:val="24"/>
          <w:lang w:val="it-IT"/>
        </w:rPr>
        <w:t>“</w:t>
      </w:r>
      <w:r w:rsidRPr="00562E6E">
        <w:rPr>
          <w:i/>
          <w:color w:val="212121"/>
          <w:spacing w:val="-1"/>
          <w:sz w:val="24"/>
          <w:lang w:val="it-IT"/>
        </w:rPr>
        <w:t xml:space="preserve">il MIUR </w:t>
      </w:r>
      <w:r w:rsidRPr="00562E6E">
        <w:rPr>
          <w:i/>
          <w:color w:val="212121"/>
          <w:spacing w:val="-1"/>
          <w:sz w:val="24"/>
          <w:lang w:val="it-IT"/>
        </w:rPr>
        <w:t xml:space="preserve">al pagamento </w:t>
      </w:r>
      <w:proofErr w:type="spellStart"/>
      <w:r w:rsidRPr="00562E6E">
        <w:rPr>
          <w:i/>
          <w:color w:val="212121"/>
          <w:spacing w:val="-1"/>
          <w:sz w:val="24"/>
          <w:lang w:val="it-IT"/>
        </w:rPr>
        <w:t>delle</w:t>
      </w:r>
      <w:proofErr w:type="spellEnd"/>
      <w:r w:rsidRPr="00562E6E">
        <w:rPr>
          <w:i/>
          <w:color w:val="212121"/>
          <w:spacing w:val="-1"/>
          <w:sz w:val="24"/>
          <w:lang w:val="it-IT"/>
        </w:rPr>
        <w:t xml:space="preserve"> </w:t>
      </w:r>
      <w:proofErr w:type="spellStart"/>
      <w:r w:rsidRPr="00562E6E">
        <w:rPr>
          <w:i/>
          <w:color w:val="212121"/>
          <w:spacing w:val="-1"/>
          <w:sz w:val="24"/>
          <w:lang w:val="it-IT"/>
        </w:rPr>
        <w:t>spese</w:t>
      </w:r>
      <w:proofErr w:type="spellEnd"/>
      <w:r w:rsidRPr="00562E6E">
        <w:rPr>
          <w:i/>
          <w:color w:val="212121"/>
          <w:spacing w:val="-1"/>
          <w:sz w:val="24"/>
          <w:lang w:val="it-IT"/>
        </w:rPr>
        <w:t xml:space="preserve"> </w:t>
      </w:r>
      <w:proofErr w:type="spellStart"/>
      <w:r w:rsidRPr="00562E6E">
        <w:rPr>
          <w:i/>
          <w:color w:val="212121"/>
          <w:spacing w:val="-1"/>
          <w:sz w:val="24"/>
          <w:lang w:val="it-IT"/>
        </w:rPr>
        <w:t>processuali</w:t>
      </w:r>
      <w:proofErr w:type="spellEnd"/>
      <w:r w:rsidRPr="00562E6E">
        <w:rPr>
          <w:i/>
          <w:color w:val="212121"/>
          <w:spacing w:val="-1"/>
          <w:sz w:val="24"/>
          <w:lang w:val="it-IT"/>
        </w:rPr>
        <w:t xml:space="preserve"> liquidate in </w:t>
      </w:r>
      <w:proofErr w:type="spellStart"/>
      <w:r w:rsidRPr="00562E6E">
        <w:rPr>
          <w:i/>
          <w:color w:val="212121"/>
          <w:spacing w:val="-1"/>
          <w:sz w:val="24"/>
          <w:lang w:val="it-IT"/>
        </w:rPr>
        <w:t>complessivi</w:t>
      </w:r>
      <w:proofErr w:type="spellEnd"/>
      <w:r w:rsidRPr="00562E6E">
        <w:rPr>
          <w:i/>
          <w:color w:val="212121"/>
          <w:spacing w:val="-1"/>
          <w:sz w:val="24"/>
          <w:lang w:val="it-IT"/>
        </w:rPr>
        <w:t xml:space="preserve"> €4.030 </w:t>
      </w:r>
      <w:proofErr w:type="spellStart"/>
      <w:r w:rsidRPr="00562E6E">
        <w:rPr>
          <w:i/>
          <w:color w:val="212121"/>
          <w:spacing w:val="-1"/>
          <w:sz w:val="24"/>
          <w:lang w:val="it-IT"/>
        </w:rPr>
        <w:t>oltre</w:t>
      </w:r>
      <w:proofErr w:type="spellEnd"/>
      <w:r w:rsidRPr="00562E6E">
        <w:rPr>
          <w:i/>
          <w:color w:val="212121"/>
          <w:spacing w:val="-1"/>
          <w:sz w:val="24"/>
          <w:lang w:val="it-IT"/>
        </w:rPr>
        <w:t xml:space="preserve"> </w:t>
      </w:r>
      <w:proofErr w:type="spellStart"/>
      <w:r w:rsidRPr="00562E6E">
        <w:rPr>
          <w:i/>
          <w:color w:val="212121"/>
          <w:spacing w:val="-1"/>
          <w:sz w:val="24"/>
          <w:lang w:val="it-IT"/>
        </w:rPr>
        <w:t>rimb</w:t>
      </w:r>
      <w:proofErr w:type="spellEnd"/>
      <w:r w:rsidRPr="00562E6E">
        <w:rPr>
          <w:i/>
          <w:color w:val="212121"/>
          <w:spacing w:val="-1"/>
          <w:sz w:val="24"/>
          <w:lang w:val="it-IT"/>
        </w:rPr>
        <w:t xml:space="preserve">. </w:t>
      </w:r>
      <w:proofErr w:type="spellStart"/>
      <w:r w:rsidRPr="00562E6E">
        <w:rPr>
          <w:i/>
          <w:color w:val="212121"/>
          <w:spacing w:val="-1"/>
          <w:sz w:val="24"/>
          <w:lang w:val="it-IT"/>
        </w:rPr>
        <w:t>forf</w:t>
      </w:r>
      <w:proofErr w:type="spellEnd"/>
      <w:r w:rsidRPr="00562E6E">
        <w:rPr>
          <w:i/>
          <w:color w:val="212121"/>
          <w:spacing w:val="-1"/>
          <w:sz w:val="24"/>
          <w:lang w:val="it-IT"/>
        </w:rPr>
        <w:t>. 15%</w:t>
      </w:r>
      <w:r>
        <w:rPr>
          <w:color w:val="212121"/>
          <w:spacing w:val="-1"/>
          <w:sz w:val="24"/>
          <w:lang w:val="it-IT"/>
        </w:rPr>
        <w:t xml:space="preserve">” con </w:t>
      </w:r>
      <w:r w:rsidRPr="00562E6E">
        <w:rPr>
          <w:color w:val="212121"/>
          <w:spacing w:val="-1"/>
          <w:sz w:val="24"/>
          <w:lang w:val="it-IT"/>
        </w:rPr>
        <w:t>rimb</w:t>
      </w:r>
      <w:r>
        <w:rPr>
          <w:color w:val="212121"/>
          <w:spacing w:val="-1"/>
          <w:sz w:val="24"/>
          <w:lang w:val="it-IT"/>
        </w:rPr>
        <w:t>orso</w:t>
      </w:r>
      <w:r w:rsidRPr="00562E6E">
        <w:rPr>
          <w:color w:val="212121"/>
          <w:spacing w:val="-1"/>
          <w:sz w:val="24"/>
          <w:lang w:val="it-IT"/>
        </w:rPr>
        <w:t xml:space="preserve"> </w:t>
      </w:r>
      <w:r>
        <w:rPr>
          <w:color w:val="212121"/>
          <w:spacing w:val="-1"/>
          <w:sz w:val="24"/>
          <w:lang w:val="it-IT"/>
        </w:rPr>
        <w:t xml:space="preserve">del </w:t>
      </w:r>
      <w:r w:rsidRPr="00562E6E">
        <w:rPr>
          <w:color w:val="212121"/>
          <w:spacing w:val="-1"/>
          <w:sz w:val="24"/>
          <w:lang w:val="it-IT"/>
        </w:rPr>
        <w:t>cont</w:t>
      </w:r>
      <w:r>
        <w:rPr>
          <w:color w:val="212121"/>
          <w:spacing w:val="-1"/>
          <w:sz w:val="24"/>
          <w:lang w:val="it-IT"/>
        </w:rPr>
        <w:t xml:space="preserve">ributo </w:t>
      </w:r>
      <w:r w:rsidRPr="00562E6E">
        <w:rPr>
          <w:color w:val="212121"/>
          <w:spacing w:val="-1"/>
          <w:sz w:val="24"/>
          <w:lang w:val="it-IT"/>
        </w:rPr>
        <w:t>unif</w:t>
      </w:r>
      <w:r>
        <w:rPr>
          <w:color w:val="212121"/>
          <w:spacing w:val="-1"/>
          <w:sz w:val="24"/>
          <w:lang w:val="it-IT"/>
        </w:rPr>
        <w:t xml:space="preserve">icato di </w:t>
      </w:r>
      <w:r w:rsidRPr="00562E6E">
        <w:rPr>
          <w:color w:val="212121"/>
          <w:spacing w:val="-1"/>
          <w:sz w:val="24"/>
          <w:lang w:val="it-IT"/>
        </w:rPr>
        <w:t xml:space="preserve">€118,50 </w:t>
      </w:r>
      <w:r>
        <w:rPr>
          <w:color w:val="212121"/>
          <w:spacing w:val="-1"/>
          <w:sz w:val="24"/>
          <w:lang w:val="it-IT"/>
        </w:rPr>
        <w:t xml:space="preserve">oltre </w:t>
      </w:r>
      <w:r w:rsidRPr="00562E6E">
        <w:rPr>
          <w:color w:val="212121"/>
          <w:spacing w:val="-1"/>
          <w:sz w:val="24"/>
          <w:lang w:val="it-IT"/>
        </w:rPr>
        <w:t>IVA e CPA.</w:t>
      </w:r>
    </w:p>
    <w:p w:rsidR="00224E3F" w:rsidRPr="00B77D79" w:rsidRDefault="00224E3F" w:rsidP="00224E3F">
      <w:pPr>
        <w:rPr>
          <w:rFonts w:ascii="Times New Roman" w:eastAsia="Times New Roman" w:hAnsi="Times New Roman"/>
          <w:lang w:val="it-IT"/>
        </w:rPr>
      </w:pPr>
    </w:p>
    <w:p w:rsidR="00224E3F" w:rsidRPr="00A97B0E" w:rsidRDefault="00224E3F" w:rsidP="00A97B0E">
      <w:pPr>
        <w:pStyle w:val="Corpotesto"/>
        <w:spacing w:before="0" w:after="120" w:line="240" w:lineRule="atLeast"/>
        <w:ind w:left="113" w:right="383"/>
        <w:jc w:val="both"/>
        <w:rPr>
          <w:color w:val="212121"/>
          <w:spacing w:val="-1"/>
          <w:sz w:val="24"/>
          <w:lang w:val="it-IT"/>
        </w:rPr>
      </w:pPr>
      <w:r w:rsidRPr="00A97B0E">
        <w:rPr>
          <w:color w:val="212121"/>
          <w:spacing w:val="-1"/>
          <w:sz w:val="24"/>
          <w:lang w:val="it-IT"/>
        </w:rPr>
        <w:t>Il Segretario generale della FLC Cgil di Benevento, in merito al risultato ottenuto dall’Avv. Biondi, afferma che si è aperta una nuova stagione per i riconoscimenti dei servizi dell’infanzia, la tendenza della giurisprudenza, a tal proposito, sta cambiando ed invita chiunque si trovi in situazioni analoghe di rivolgersi agli uffici vertenze della CGIL operanti sul territorio per avere giustizia.</w:t>
      </w:r>
    </w:p>
    <w:p w:rsidR="00224E3F" w:rsidRPr="00A97B0E" w:rsidRDefault="00224E3F" w:rsidP="00A97B0E">
      <w:pPr>
        <w:pStyle w:val="Corpotesto"/>
        <w:spacing w:before="0" w:after="120" w:line="240" w:lineRule="atLeast"/>
        <w:ind w:left="113" w:right="383"/>
        <w:jc w:val="both"/>
        <w:rPr>
          <w:color w:val="212121"/>
          <w:spacing w:val="-1"/>
          <w:sz w:val="24"/>
          <w:lang w:val="it-IT"/>
        </w:rPr>
      </w:pPr>
    </w:p>
    <w:p w:rsidR="00F116DA" w:rsidRPr="00A97B0E" w:rsidRDefault="00224E3F" w:rsidP="00A97B0E">
      <w:pPr>
        <w:pStyle w:val="Titolo1"/>
        <w:spacing w:before="0"/>
        <w:jc w:val="right"/>
        <w:rPr>
          <w:lang w:val="it-IT"/>
        </w:rPr>
      </w:pPr>
      <w:r w:rsidRPr="00B77D79">
        <w:rPr>
          <w:spacing w:val="-1"/>
          <w:lang w:val="it-IT"/>
        </w:rPr>
        <w:t>Segreteria</w:t>
      </w:r>
      <w:r w:rsidRPr="00B77D79">
        <w:rPr>
          <w:spacing w:val="1"/>
          <w:lang w:val="it-IT"/>
        </w:rPr>
        <w:t xml:space="preserve"> </w:t>
      </w:r>
      <w:r w:rsidRPr="00B77D79">
        <w:rPr>
          <w:spacing w:val="-1"/>
          <w:lang w:val="it-IT"/>
        </w:rPr>
        <w:t>Provincia</w:t>
      </w:r>
      <w:bookmarkStart w:id="0" w:name="_GoBack"/>
      <w:bookmarkEnd w:id="0"/>
      <w:r w:rsidRPr="00B77D79">
        <w:rPr>
          <w:spacing w:val="-1"/>
          <w:lang w:val="it-IT"/>
        </w:rPr>
        <w:t>le</w:t>
      </w:r>
      <w:r w:rsidRPr="00B77D79">
        <w:rPr>
          <w:spacing w:val="5"/>
          <w:lang w:val="it-IT"/>
        </w:rPr>
        <w:t xml:space="preserve"> </w:t>
      </w:r>
      <w:r w:rsidRPr="00B77D79">
        <w:rPr>
          <w:spacing w:val="-5"/>
          <w:lang w:val="it-IT"/>
        </w:rPr>
        <w:t>FLC</w:t>
      </w:r>
      <w:r w:rsidRPr="00B77D79">
        <w:rPr>
          <w:spacing w:val="3"/>
          <w:lang w:val="it-IT"/>
        </w:rPr>
        <w:t xml:space="preserve"> </w:t>
      </w:r>
      <w:r w:rsidRPr="00B77D79">
        <w:rPr>
          <w:spacing w:val="-1"/>
          <w:lang w:val="it-IT"/>
        </w:rPr>
        <w:t>Benevento</w:t>
      </w:r>
    </w:p>
    <w:sectPr w:rsidR="00F116DA" w:rsidRPr="00A97B0E" w:rsidSect="00224E3F">
      <w:pgSz w:w="11910" w:h="16840"/>
      <w:pgMar w:top="1340" w:right="8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E3F"/>
    <w:rsid w:val="001273B4"/>
    <w:rsid w:val="00224E3F"/>
    <w:rsid w:val="00341011"/>
    <w:rsid w:val="00562E6E"/>
    <w:rsid w:val="008B623F"/>
    <w:rsid w:val="00927322"/>
    <w:rsid w:val="00A97B0E"/>
    <w:rsid w:val="00B375EB"/>
    <w:rsid w:val="00E8236E"/>
    <w:rsid w:val="00F116DA"/>
    <w:rsid w:val="00F51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24E3F"/>
    <w:pPr>
      <w:widowControl w:val="0"/>
    </w:pPr>
    <w:rPr>
      <w:sz w:val="22"/>
      <w:szCs w:val="22"/>
      <w:lang w:val="en-US" w:eastAsia="en-US"/>
    </w:rPr>
  </w:style>
  <w:style w:type="paragraph" w:styleId="Titolo1">
    <w:name w:val="heading 1"/>
    <w:basedOn w:val="Normale"/>
    <w:link w:val="Titolo1Carattere"/>
    <w:uiPriority w:val="1"/>
    <w:qFormat/>
    <w:rsid w:val="00224E3F"/>
    <w:pPr>
      <w:spacing w:before="69"/>
      <w:ind w:left="112"/>
      <w:outlineLvl w:val="0"/>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1"/>
    <w:rsid w:val="00224E3F"/>
    <w:rPr>
      <w:rFonts w:ascii="Times New Roman" w:eastAsia="Times New Roman" w:hAnsi="Times New Roman"/>
      <w:sz w:val="24"/>
      <w:szCs w:val="24"/>
      <w:lang w:val="en-US"/>
    </w:rPr>
  </w:style>
  <w:style w:type="table" w:customStyle="1" w:styleId="TableNormal">
    <w:name w:val="Table Normal"/>
    <w:uiPriority w:val="2"/>
    <w:semiHidden/>
    <w:unhideWhenUsed/>
    <w:qFormat/>
    <w:rsid w:val="00224E3F"/>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24E3F"/>
    <w:pPr>
      <w:spacing w:before="142"/>
      <w:ind w:left="112"/>
    </w:pPr>
    <w:rPr>
      <w:rFonts w:ascii="Times New Roman" w:eastAsia="Times New Roman" w:hAnsi="Times New Roman"/>
    </w:rPr>
  </w:style>
  <w:style w:type="character" w:customStyle="1" w:styleId="CorpotestoCarattere">
    <w:name w:val="Corpo testo Carattere"/>
    <w:link w:val="Corpotesto"/>
    <w:uiPriority w:val="1"/>
    <w:rsid w:val="00224E3F"/>
    <w:rPr>
      <w:rFonts w:ascii="Times New Roman" w:eastAsia="Times New Roman" w:hAnsi="Times New Roman"/>
      <w:lang w:val="en-US"/>
    </w:rPr>
  </w:style>
  <w:style w:type="paragraph" w:customStyle="1" w:styleId="TableParagraph">
    <w:name w:val="Table Paragraph"/>
    <w:basedOn w:val="Normale"/>
    <w:uiPriority w:val="1"/>
    <w:qFormat/>
    <w:rsid w:val="00224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nevento@flcgil.it" TargetMode="External"/><Relationship Id="rId5" Type="http://schemas.openxmlformats.org/officeDocument/2006/relationships/hyperlink" Target="http://www.flcbenevento.i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426</Words>
  <Characters>2431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2852</CharactersWithSpaces>
  <SharedDoc>false</SharedDoc>
  <HLinks>
    <vt:vector size="12" baseType="variant">
      <vt:variant>
        <vt:i4>3080213</vt:i4>
      </vt:variant>
      <vt:variant>
        <vt:i4>3</vt:i4>
      </vt:variant>
      <vt:variant>
        <vt:i4>0</vt:i4>
      </vt:variant>
      <vt:variant>
        <vt:i4>5</vt:i4>
      </vt:variant>
      <vt:variant>
        <vt:lpwstr>mailto:benevento@flcgil.it</vt:lpwstr>
      </vt:variant>
      <vt:variant>
        <vt:lpwstr/>
      </vt:variant>
      <vt:variant>
        <vt:i4>6619182</vt:i4>
      </vt:variant>
      <vt:variant>
        <vt:i4>0</vt:i4>
      </vt:variant>
      <vt:variant>
        <vt:i4>0</vt:i4>
      </vt:variant>
      <vt:variant>
        <vt:i4>5</vt:i4>
      </vt:variant>
      <vt:variant>
        <vt:lpwstr>http://www.flcbenevento.it/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aula ciardiello</cp:lastModifiedBy>
  <cp:revision>3</cp:revision>
  <dcterms:created xsi:type="dcterms:W3CDTF">2017-06-25T15:43:00Z</dcterms:created>
  <dcterms:modified xsi:type="dcterms:W3CDTF">2017-06-25T16:16:00Z</dcterms:modified>
</cp:coreProperties>
</file>